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F72D6" w14:textId="77777777" w:rsidR="001803DD" w:rsidRDefault="00000000">
      <w:pPr>
        <w:spacing w:after="0" w:line="360" w:lineRule="auto"/>
        <w:jc w:val="center"/>
        <w:rPr>
          <w:b/>
        </w:rPr>
      </w:pPr>
      <w:r>
        <w:rPr>
          <w:b/>
        </w:rPr>
        <w:t xml:space="preserve">PROCESO DE GESTIÓN DE FORMACIÓN PROFESIONAL INTEGRAL </w:t>
      </w:r>
    </w:p>
    <w:p w14:paraId="214537D6" w14:textId="77777777" w:rsidR="001803DD" w:rsidRDefault="00000000">
      <w:pPr>
        <w:spacing w:after="0" w:line="360" w:lineRule="auto"/>
        <w:jc w:val="center"/>
        <w:rPr>
          <w:b/>
          <w:color w:val="FF0000"/>
        </w:rPr>
      </w:pPr>
      <w:r>
        <w:rPr>
          <w:b/>
        </w:rPr>
        <w:t>FORMATO GUÍA DE APRENDIZAJE</w:t>
      </w:r>
    </w:p>
    <w:p w14:paraId="777BDA24" w14:textId="77777777" w:rsidR="001803DD" w:rsidRDefault="001803DD">
      <w:pPr>
        <w:rPr>
          <w:b/>
          <w:color w:val="000000"/>
        </w:rPr>
      </w:pPr>
    </w:p>
    <w:p w14:paraId="15A81483" w14:textId="77777777" w:rsidR="00474466" w:rsidRDefault="00474466">
      <w:pPr>
        <w:rPr>
          <w:b/>
          <w:color w:val="000000"/>
        </w:rPr>
      </w:pPr>
    </w:p>
    <w:p w14:paraId="656C8944" w14:textId="58862120" w:rsidR="001803DD" w:rsidRDefault="00000000">
      <w:pPr>
        <w:jc w:val="both"/>
        <w:rPr>
          <w:rFonts w:ascii="Arial" w:eastAsia="Arial" w:hAnsi="Arial" w:cs="Arial"/>
          <w:b/>
          <w:sz w:val="20"/>
          <w:szCs w:val="20"/>
        </w:rPr>
      </w:pPr>
      <w:r>
        <w:rPr>
          <w:rFonts w:ascii="Arial" w:eastAsia="Arial" w:hAnsi="Arial" w:cs="Arial"/>
          <w:b/>
          <w:sz w:val="20"/>
          <w:szCs w:val="20"/>
        </w:rPr>
        <w:t>IDENTIFICACIÓN DE LA GUIA DE APRENDIZAJE</w:t>
      </w:r>
      <w:r w:rsidR="00235C42">
        <w:rPr>
          <w:rFonts w:ascii="Arial" w:eastAsia="Arial" w:hAnsi="Arial" w:cs="Arial"/>
          <w:b/>
          <w:sz w:val="20"/>
          <w:szCs w:val="20"/>
        </w:rPr>
        <w:t xml:space="preserve"> </w:t>
      </w:r>
      <w:r w:rsidR="009B460E">
        <w:rPr>
          <w:rFonts w:ascii="Arial" w:eastAsia="Arial" w:hAnsi="Arial" w:cs="Arial"/>
          <w:b/>
          <w:sz w:val="20"/>
          <w:szCs w:val="20"/>
        </w:rPr>
        <w:t xml:space="preserve">  </w:t>
      </w:r>
      <w:r w:rsidR="00413A84">
        <w:rPr>
          <w:rFonts w:ascii="Arial" w:eastAsia="Arial" w:hAnsi="Arial" w:cs="Arial"/>
          <w:b/>
          <w:sz w:val="20"/>
          <w:szCs w:val="20"/>
        </w:rPr>
        <w:t xml:space="preserve"> </w:t>
      </w:r>
    </w:p>
    <w:p w14:paraId="0FDAEF04" w14:textId="77E7C271" w:rsidR="001803DD" w:rsidRDefault="00000000">
      <w:pPr>
        <w:numPr>
          <w:ilvl w:val="0"/>
          <w:numId w:val="1"/>
        </w:numPr>
        <w:pBdr>
          <w:top w:val="nil"/>
          <w:left w:val="nil"/>
          <w:bottom w:val="nil"/>
          <w:right w:val="nil"/>
          <w:between w:val="nil"/>
        </w:pBdr>
        <w:spacing w:after="0"/>
        <w:jc w:val="both"/>
        <w:rPr>
          <w:rFonts w:ascii="Arial" w:eastAsia="Arial" w:hAnsi="Arial" w:cs="Arial"/>
          <w:color w:val="000000"/>
          <w:sz w:val="20"/>
          <w:szCs w:val="20"/>
        </w:rPr>
      </w:pPr>
      <w:bookmarkStart w:id="0" w:name="_heading=h.gjdgxs" w:colFirst="0" w:colLast="0"/>
      <w:bookmarkEnd w:id="0"/>
      <w:r>
        <w:rPr>
          <w:rFonts w:ascii="Arial" w:eastAsia="Arial" w:hAnsi="Arial" w:cs="Arial"/>
          <w:color w:val="000000"/>
          <w:sz w:val="20"/>
          <w:szCs w:val="20"/>
        </w:rPr>
        <w:t xml:space="preserve">Denominación del Programa de Formación: </w:t>
      </w:r>
      <w:r w:rsidR="00235C42">
        <w:rPr>
          <w:rFonts w:ascii="Arial" w:eastAsia="Arial" w:hAnsi="Arial" w:cs="Arial"/>
          <w:color w:val="000000"/>
          <w:sz w:val="20"/>
          <w:szCs w:val="20"/>
        </w:rPr>
        <w:t>jefes</w:t>
      </w:r>
      <w:r>
        <w:rPr>
          <w:rFonts w:ascii="Arial" w:eastAsia="Arial" w:hAnsi="Arial" w:cs="Arial"/>
          <w:color w:val="000000"/>
          <w:sz w:val="20"/>
          <w:szCs w:val="20"/>
        </w:rPr>
        <w:t xml:space="preserve"> de Área para Trabajo en Alturas</w:t>
      </w:r>
    </w:p>
    <w:p w14:paraId="5D1022DA" w14:textId="77777777" w:rsidR="001803DD" w:rsidRDefault="00000000">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Código del Programa de Formación: 2262496</w:t>
      </w:r>
    </w:p>
    <w:p w14:paraId="4F15DA17" w14:textId="77777777" w:rsidR="001803DD" w:rsidRDefault="00000000">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Competencia: 220601039 Controlar los riesgos de trabajos en alturas de acuerdo con normativa de seguridad y salud en el trabajo.</w:t>
      </w:r>
    </w:p>
    <w:p w14:paraId="145C767B" w14:textId="77777777" w:rsidR="001803DD" w:rsidRDefault="00000000">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Resultado de Aprendizaje Alcanzar: Identificar los requisitos mínimos de seguridad para el desarrollo de trabajo en alturas, según la actividad económica.</w:t>
      </w:r>
    </w:p>
    <w:p w14:paraId="3A3A0328" w14:textId="77777777" w:rsidR="001803DD" w:rsidRDefault="00000000">
      <w:pPr>
        <w:numPr>
          <w:ilvl w:val="0"/>
          <w:numId w:val="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Duración de la Guía: 8 horas</w:t>
      </w:r>
    </w:p>
    <w:p w14:paraId="5E97F164" w14:textId="77777777" w:rsidR="001803DD" w:rsidRDefault="001803DD">
      <w:pPr>
        <w:jc w:val="both"/>
        <w:rPr>
          <w:rFonts w:ascii="Arial" w:eastAsia="Arial" w:hAnsi="Arial" w:cs="Arial"/>
          <w:color w:val="000000"/>
          <w:sz w:val="20"/>
          <w:szCs w:val="20"/>
        </w:rPr>
      </w:pPr>
    </w:p>
    <w:p w14:paraId="06147DB2" w14:textId="77777777" w:rsidR="001803DD" w:rsidRDefault="00000000">
      <w:pPr>
        <w:tabs>
          <w:tab w:val="left" w:pos="4320"/>
          <w:tab w:val="left" w:pos="4485"/>
          <w:tab w:val="left" w:pos="5445"/>
        </w:tabs>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2. PRESENTACIÓN</w:t>
      </w:r>
    </w:p>
    <w:p w14:paraId="5B26CC83" w14:textId="77777777" w:rsidR="001803DD" w:rsidRDefault="00000000">
      <w:pPr>
        <w:tabs>
          <w:tab w:val="left" w:pos="3828"/>
        </w:tabs>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En Colombia todas las empleadores y contratantes que identifiquen el peligro de caída de personas y objetos al interior de sus organizaciones deben implementar el programa de prevención y protección contra caída de alturas, para lograr ejecutar este programa las empresas deben involucrar a las personas que tomen decisiones administrativas en relación con la gestión en protección contra caídas, es por esto que esta guía le brindara herramientas para conocer, comprender y saber cómo aplicar lo establecido en la normativa, además le permitirá ser critico al evaluar el cumplimiento de requisitos normativos de su organización y proponer acciones de mejora que aseguren condiciones seguras y saludables para los trabajadores que se exponen a peligros de caída de personas y objetos.</w:t>
      </w:r>
    </w:p>
    <w:p w14:paraId="7A8095ED" w14:textId="77777777" w:rsidR="001803DD" w:rsidRDefault="001803DD">
      <w:pPr>
        <w:tabs>
          <w:tab w:val="left" w:pos="4320"/>
          <w:tab w:val="left" w:pos="4485"/>
          <w:tab w:val="left" w:pos="5445"/>
        </w:tabs>
        <w:spacing w:after="0" w:line="240" w:lineRule="auto"/>
        <w:jc w:val="both"/>
        <w:rPr>
          <w:rFonts w:ascii="Arial" w:eastAsia="Arial" w:hAnsi="Arial" w:cs="Arial"/>
          <w:b/>
          <w:sz w:val="20"/>
          <w:szCs w:val="20"/>
        </w:rPr>
      </w:pPr>
    </w:p>
    <w:p w14:paraId="3204AB38" w14:textId="77777777" w:rsidR="001803DD" w:rsidRDefault="00000000">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3.  FORMULACIÓN DE LAS ACTIVIDADES DE APRENDIZAJE</w:t>
      </w:r>
    </w:p>
    <w:p w14:paraId="78296293" w14:textId="77777777" w:rsidR="001803DD" w:rsidRDefault="00000000">
      <w:pPr>
        <w:spacing w:after="0" w:line="240" w:lineRule="auto"/>
        <w:jc w:val="both"/>
        <w:rPr>
          <w:rFonts w:ascii="Arial" w:eastAsia="Arial" w:hAnsi="Arial" w:cs="Arial"/>
          <w:b/>
          <w:sz w:val="20"/>
          <w:szCs w:val="20"/>
        </w:rPr>
      </w:pPr>
      <w:r>
        <w:rPr>
          <w:rFonts w:ascii="Arial" w:eastAsia="Arial" w:hAnsi="Arial" w:cs="Arial"/>
          <w:b/>
          <w:sz w:val="20"/>
          <w:szCs w:val="20"/>
        </w:rPr>
        <w:t xml:space="preserve">3.1 Actividad de Reflexión inicial </w:t>
      </w:r>
    </w:p>
    <w:p w14:paraId="66B79C6F" w14:textId="77777777" w:rsidR="001803DD"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Actividad de Aprendizaje AA1:</w:t>
      </w:r>
      <w:r>
        <w:rPr>
          <w:rFonts w:ascii="Quattrocento Sans" w:eastAsia="Quattrocento Sans" w:hAnsi="Quattrocento Sans" w:cs="Quattrocento Sans"/>
          <w:color w:val="000000"/>
          <w:sz w:val="20"/>
          <w:szCs w:val="20"/>
        </w:rPr>
        <w:t xml:space="preserve"> Analizar las Responsabilidades y Obligaciones de acuerdo con Resolución 4272 y la actividad económica.</w:t>
      </w:r>
    </w:p>
    <w:p w14:paraId="2CF9320E" w14:textId="77777777" w:rsidR="001803DD"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Duración: </w:t>
      </w:r>
      <w:r>
        <w:rPr>
          <w:rFonts w:ascii="Quattrocento Sans" w:eastAsia="Quattrocento Sans" w:hAnsi="Quattrocento Sans" w:cs="Quattrocento Sans"/>
          <w:color w:val="000000"/>
          <w:sz w:val="20"/>
          <w:szCs w:val="20"/>
        </w:rPr>
        <w:t>15 minutos / presencial</w:t>
      </w:r>
    </w:p>
    <w:p w14:paraId="6F0213DB" w14:textId="77777777" w:rsidR="001803DD"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Descripción de la actividad:</w:t>
      </w:r>
      <w:r>
        <w:rPr>
          <w:rFonts w:ascii="Quattrocento Sans" w:eastAsia="Quattrocento Sans" w:hAnsi="Quattrocento Sans" w:cs="Quattrocento Sans"/>
          <w:color w:val="000000"/>
          <w:sz w:val="20"/>
          <w:szCs w:val="20"/>
        </w:rPr>
        <w:t xml:space="preserve"> Estimado aprendiz, discutiremos la importancia de su rol en la gestión del Programa de Prevención y Protección Contra Caídas; el instructor </w:t>
      </w:r>
      <w:r>
        <w:rPr>
          <w:rFonts w:ascii="Quattrocento Sans" w:eastAsia="Quattrocento Sans" w:hAnsi="Quattrocento Sans" w:cs="Quattrocento Sans"/>
          <w:sz w:val="20"/>
          <w:szCs w:val="20"/>
        </w:rPr>
        <w:t>mostrará</w:t>
      </w:r>
      <w:r>
        <w:rPr>
          <w:rFonts w:ascii="Quattrocento Sans" w:eastAsia="Quattrocento Sans" w:hAnsi="Quattrocento Sans" w:cs="Quattrocento Sans"/>
          <w:color w:val="000000"/>
          <w:sz w:val="20"/>
          <w:szCs w:val="20"/>
        </w:rPr>
        <w:t xml:space="preserve"> un video relacionado con una actividad de trabajo en alturas, el cual se analiza en una mesa redonda, con el fin de conocer sus puntos de vista al dar respuesta al siguiente cuestionamiento:</w:t>
      </w:r>
    </w:p>
    <w:p w14:paraId="3DC0B16B" w14:textId="77777777" w:rsidR="001803DD" w:rsidRDefault="00000000">
      <w:pPr>
        <w:spacing w:after="0" w:line="240" w:lineRule="auto"/>
        <w:jc w:val="both"/>
        <w:rPr>
          <w:rFonts w:ascii="Quattrocento Sans" w:eastAsia="Quattrocento Sans" w:hAnsi="Quattrocento Sans" w:cs="Quattrocento Sans"/>
          <w:color w:val="0D2E46"/>
          <w:sz w:val="20"/>
          <w:szCs w:val="20"/>
          <w:u w:val="single"/>
        </w:rPr>
      </w:pPr>
      <w:r>
        <w:rPr>
          <w:rFonts w:ascii="Quattrocento Sans" w:eastAsia="Quattrocento Sans" w:hAnsi="Quattrocento Sans" w:cs="Quattrocento Sans"/>
          <w:color w:val="000000"/>
          <w:sz w:val="20"/>
          <w:szCs w:val="20"/>
        </w:rPr>
        <w:t xml:space="preserve">¿Qué responsabilidades se pueden generar para usted y la organización, si se materializa la situación presentada en el video “Accidente en </w:t>
      </w:r>
      <w:proofErr w:type="spellStart"/>
      <w:r>
        <w:rPr>
          <w:rFonts w:ascii="Quattrocento Sans" w:eastAsia="Quattrocento Sans" w:hAnsi="Quattrocento Sans" w:cs="Quattrocento Sans"/>
          <w:color w:val="000000"/>
          <w:sz w:val="20"/>
          <w:szCs w:val="20"/>
        </w:rPr>
        <w:t>Bogota</w:t>
      </w:r>
      <w:proofErr w:type="spellEnd"/>
      <w:r>
        <w:rPr>
          <w:rFonts w:ascii="Quattrocento Sans" w:eastAsia="Quattrocento Sans" w:hAnsi="Quattrocento Sans" w:cs="Quattrocento Sans"/>
          <w:color w:val="000000"/>
          <w:sz w:val="20"/>
          <w:szCs w:val="20"/>
        </w:rPr>
        <w:t xml:space="preserve">” </w:t>
      </w:r>
      <w:hyperlink r:id="rId8">
        <w:r>
          <w:rPr>
            <w:rFonts w:ascii="Quattrocento Sans" w:eastAsia="Quattrocento Sans" w:hAnsi="Quattrocento Sans" w:cs="Quattrocento Sans"/>
            <w:color w:val="0D2E46"/>
            <w:sz w:val="20"/>
            <w:szCs w:val="20"/>
            <w:u w:val="single"/>
          </w:rPr>
          <w:t>https://youtu.be/bubnqfXcPJA</w:t>
        </w:r>
      </w:hyperlink>
      <w:r>
        <w:rPr>
          <w:rFonts w:ascii="Quattrocento Sans" w:eastAsia="Quattrocento Sans" w:hAnsi="Quattrocento Sans" w:cs="Quattrocento Sans"/>
          <w:color w:val="0D2E46"/>
          <w:sz w:val="20"/>
          <w:szCs w:val="20"/>
          <w:u w:val="single"/>
        </w:rPr>
        <w:t xml:space="preserve"> </w:t>
      </w:r>
    </w:p>
    <w:p w14:paraId="24632F43" w14:textId="77777777" w:rsidR="001803DD" w:rsidRDefault="001803DD">
      <w:pPr>
        <w:spacing w:after="0" w:line="240" w:lineRule="auto"/>
        <w:jc w:val="both"/>
        <w:rPr>
          <w:rFonts w:ascii="Quattrocento Sans" w:eastAsia="Quattrocento Sans" w:hAnsi="Quattrocento Sans" w:cs="Quattrocento Sans"/>
          <w:color w:val="0D2E46"/>
          <w:sz w:val="20"/>
          <w:szCs w:val="20"/>
          <w:u w:val="single"/>
        </w:rPr>
      </w:pPr>
    </w:p>
    <w:p w14:paraId="0C18EB92" w14:textId="77777777" w:rsidR="001803DD"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3311E56E" w14:textId="77777777" w:rsidR="001803DD"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ESCENARIO PROCESO DE FORMACIÓN: Ambiente propio de aprendizaje necesario para orientar la formación teórica, con una proporción de aprendices que deberá ser de máximo treinta (30) aprendices por un entrenador.</w:t>
      </w:r>
    </w:p>
    <w:p w14:paraId="509B78F0"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777B7011" w14:textId="77777777" w:rsidR="001803DD"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5587370F"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0"/>
          <w:id w:val="105322610"/>
        </w:sdtPr>
        <w:sdtContent>
          <w:r>
            <w:rPr>
              <w:rFonts w:ascii="Arial Unicode MS" w:eastAsia="Arial Unicode MS" w:hAnsi="Arial Unicode MS" w:cs="Arial Unicode MS"/>
              <w:color w:val="000000"/>
              <w:sz w:val="20"/>
              <w:szCs w:val="20"/>
            </w:rPr>
            <w:t>● Televisor</w:t>
          </w:r>
        </w:sdtContent>
      </w:sdt>
    </w:p>
    <w:p w14:paraId="3F581018"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1"/>
          <w:id w:val="627823311"/>
        </w:sdtPr>
        <w:sdtContent>
          <w:r>
            <w:rPr>
              <w:rFonts w:ascii="Arial Unicode MS" w:eastAsia="Arial Unicode MS" w:hAnsi="Arial Unicode MS" w:cs="Arial Unicode MS"/>
              <w:color w:val="000000"/>
              <w:sz w:val="20"/>
              <w:szCs w:val="20"/>
            </w:rPr>
            <w:t>● Tablero</w:t>
          </w:r>
        </w:sdtContent>
      </w:sdt>
    </w:p>
    <w:p w14:paraId="306E33CC"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2"/>
          <w:id w:val="-1141725379"/>
        </w:sdtPr>
        <w:sdtContent>
          <w:r>
            <w:rPr>
              <w:rFonts w:ascii="Arial Unicode MS" w:eastAsia="Arial Unicode MS" w:hAnsi="Arial Unicode MS" w:cs="Arial Unicode MS"/>
              <w:color w:val="000000"/>
              <w:sz w:val="20"/>
              <w:szCs w:val="20"/>
            </w:rPr>
            <w:t>● Computador portátil o de escritorio</w:t>
          </w:r>
        </w:sdtContent>
      </w:sdt>
    </w:p>
    <w:p w14:paraId="0EC5F31A"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5B0BE5B0" w14:textId="77777777" w:rsidR="001803DD"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lastRenderedPageBreak/>
        <w:t>Materiales consumibles</w:t>
      </w:r>
    </w:p>
    <w:p w14:paraId="72778872"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3"/>
          <w:id w:val="1119884719"/>
        </w:sdtPr>
        <w:sdtContent>
          <w:r>
            <w:rPr>
              <w:rFonts w:ascii="Arial Unicode MS" w:eastAsia="Arial Unicode MS" w:hAnsi="Arial Unicode MS" w:cs="Arial Unicode MS"/>
              <w:color w:val="000000"/>
              <w:sz w:val="20"/>
              <w:szCs w:val="20"/>
            </w:rPr>
            <w:t>● Marcador borrable (varios colores)</w:t>
          </w:r>
        </w:sdtContent>
      </w:sdt>
    </w:p>
    <w:p w14:paraId="6EBA72C0"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4"/>
          <w:id w:val="859786261"/>
        </w:sdtPr>
        <w:sdtContent>
          <w:r>
            <w:rPr>
              <w:rFonts w:ascii="Arial Unicode MS" w:eastAsia="Arial Unicode MS" w:hAnsi="Arial Unicode MS" w:cs="Arial Unicode MS"/>
              <w:color w:val="000000"/>
              <w:sz w:val="20"/>
              <w:szCs w:val="20"/>
            </w:rPr>
            <w:t>● Borrador para tablero acrílico</w:t>
          </w:r>
        </w:sdtContent>
      </w:sdt>
    </w:p>
    <w:p w14:paraId="01D11AFA"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4E049999" w14:textId="77777777" w:rsidR="001803DD" w:rsidRDefault="001803DD">
      <w:pPr>
        <w:spacing w:after="0" w:line="240" w:lineRule="auto"/>
        <w:jc w:val="both"/>
        <w:rPr>
          <w:rFonts w:ascii="Arial" w:eastAsia="Arial" w:hAnsi="Arial" w:cs="Arial"/>
          <w:b/>
          <w:color w:val="000000"/>
          <w:sz w:val="20"/>
          <w:szCs w:val="20"/>
        </w:rPr>
      </w:pPr>
    </w:p>
    <w:p w14:paraId="218565F1" w14:textId="77777777" w:rsidR="001803DD" w:rsidRDefault="00000000">
      <w:pPr>
        <w:jc w:val="both"/>
        <w:rPr>
          <w:rFonts w:ascii="Arial" w:eastAsia="Arial" w:hAnsi="Arial" w:cs="Arial"/>
          <w:b/>
          <w:sz w:val="20"/>
          <w:szCs w:val="20"/>
        </w:rPr>
      </w:pPr>
      <w:r>
        <w:rPr>
          <w:rFonts w:ascii="Arial" w:eastAsia="Arial" w:hAnsi="Arial" w:cs="Arial"/>
          <w:b/>
          <w:sz w:val="20"/>
          <w:szCs w:val="20"/>
        </w:rPr>
        <w:t>3.2 Actividad de Contextualización e identificación de conocimientos necesarios para el aprendizaje</w:t>
      </w:r>
    </w:p>
    <w:p w14:paraId="15A4937D" w14:textId="77777777" w:rsidR="001803DD"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Actividad de Aprendizaje AA2:</w:t>
      </w:r>
      <w:r>
        <w:rPr>
          <w:rFonts w:ascii="Quattrocento Sans" w:eastAsia="Quattrocento Sans" w:hAnsi="Quattrocento Sans" w:cs="Quattrocento Sans"/>
          <w:color w:val="000000"/>
          <w:sz w:val="20"/>
          <w:szCs w:val="20"/>
        </w:rPr>
        <w:t xml:space="preserve"> Verificar cumplimiento normativo del Programa de Prevención y Protección Contra Caídas en Alturas</w:t>
      </w:r>
    </w:p>
    <w:p w14:paraId="65BADA14" w14:textId="77777777" w:rsidR="001803DD"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Duración: </w:t>
      </w:r>
      <w:r>
        <w:rPr>
          <w:rFonts w:ascii="Quattrocento Sans" w:eastAsia="Quattrocento Sans" w:hAnsi="Quattrocento Sans" w:cs="Quattrocento Sans"/>
          <w:color w:val="000000"/>
          <w:sz w:val="20"/>
          <w:szCs w:val="20"/>
        </w:rPr>
        <w:t>15 minutos / presencial</w:t>
      </w:r>
    </w:p>
    <w:p w14:paraId="4C4D2FE5"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Descripción de la actividad:</w:t>
      </w:r>
      <w:r>
        <w:rPr>
          <w:rFonts w:ascii="Quattrocento Sans" w:eastAsia="Quattrocento Sans" w:hAnsi="Quattrocento Sans" w:cs="Quattrocento Sans"/>
          <w:color w:val="000000"/>
          <w:sz w:val="20"/>
          <w:szCs w:val="20"/>
        </w:rPr>
        <w:t xml:space="preserve"> Estimado aprendiz, para garantizar el cumplimiento normativo del Programa de Prevención y Protección Contra Caídas al interior de las organizaciones, es indispensable conocer su contenido mínimo, el cual se recordará y construirá entre todos. Conforme a las indicaciones suministradas por el instructor cada aprendiz ingresará al espacio asignado y describirá un ítem que considera debe contener el Programa de Prevención y Protección Contra Caídas, para luego revisar los aportes y consolidar el contenido.</w:t>
      </w:r>
    </w:p>
    <w:p w14:paraId="48333CFB" w14:textId="77777777" w:rsidR="001803DD" w:rsidRDefault="00000000">
      <w:pPr>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70B74C63" w14:textId="77777777" w:rsidR="001803DD"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ESCENARIO PROCESO DE FORMACIÓN: Ambiente propio de aprendizaje necesario para orientar la formación teórica, con una proporción de aprendices que deberá ser de máximo treinta (30) aprendices por un entrenador.</w:t>
      </w:r>
    </w:p>
    <w:p w14:paraId="42FA5EB0"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1A0F4EFF" w14:textId="77777777" w:rsidR="001803DD" w:rsidRDefault="00000000">
      <w:pPr>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585643EF"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5"/>
          <w:id w:val="62913170"/>
        </w:sdtPr>
        <w:sdtContent>
          <w:r>
            <w:rPr>
              <w:rFonts w:ascii="Arial Unicode MS" w:eastAsia="Arial Unicode MS" w:hAnsi="Arial Unicode MS" w:cs="Arial Unicode MS"/>
              <w:color w:val="000000"/>
              <w:sz w:val="20"/>
              <w:szCs w:val="20"/>
            </w:rPr>
            <w:t>● Televisor</w:t>
          </w:r>
        </w:sdtContent>
      </w:sdt>
    </w:p>
    <w:p w14:paraId="0079039E"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6"/>
          <w:id w:val="537094053"/>
        </w:sdtPr>
        <w:sdtContent>
          <w:r>
            <w:rPr>
              <w:rFonts w:ascii="Arial Unicode MS" w:eastAsia="Arial Unicode MS" w:hAnsi="Arial Unicode MS" w:cs="Arial Unicode MS"/>
              <w:color w:val="000000"/>
              <w:sz w:val="20"/>
              <w:szCs w:val="20"/>
            </w:rPr>
            <w:t>● Tablero</w:t>
          </w:r>
        </w:sdtContent>
      </w:sdt>
    </w:p>
    <w:p w14:paraId="3D8C6511"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7"/>
          <w:id w:val="1835799302"/>
        </w:sdtPr>
        <w:sdtContent>
          <w:r>
            <w:rPr>
              <w:rFonts w:ascii="Arial Unicode MS" w:eastAsia="Arial Unicode MS" w:hAnsi="Arial Unicode MS" w:cs="Arial Unicode MS"/>
              <w:color w:val="000000"/>
              <w:sz w:val="20"/>
              <w:szCs w:val="20"/>
            </w:rPr>
            <w:t>● Computador portátil o de escritorio</w:t>
          </w:r>
        </w:sdtContent>
      </w:sdt>
    </w:p>
    <w:p w14:paraId="4E0E1E82"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0EB544A9" w14:textId="77777777" w:rsidR="001803DD"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5B17BC4B"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8"/>
          <w:id w:val="529379500"/>
        </w:sdtPr>
        <w:sdtContent>
          <w:r>
            <w:rPr>
              <w:rFonts w:ascii="Arial Unicode MS" w:eastAsia="Arial Unicode MS" w:hAnsi="Arial Unicode MS" w:cs="Arial Unicode MS"/>
              <w:color w:val="000000"/>
              <w:sz w:val="20"/>
              <w:szCs w:val="20"/>
            </w:rPr>
            <w:t>● Marcador borrable (varios colores)</w:t>
          </w:r>
        </w:sdtContent>
      </w:sdt>
    </w:p>
    <w:p w14:paraId="389F6C3A"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9"/>
          <w:id w:val="280685720"/>
        </w:sdtPr>
        <w:sdtContent>
          <w:r>
            <w:rPr>
              <w:rFonts w:ascii="Arial Unicode MS" w:eastAsia="Arial Unicode MS" w:hAnsi="Arial Unicode MS" w:cs="Arial Unicode MS"/>
              <w:color w:val="000000"/>
              <w:sz w:val="20"/>
              <w:szCs w:val="20"/>
            </w:rPr>
            <w:t>● Borrador para tablero acrílico</w:t>
          </w:r>
        </w:sdtContent>
      </w:sdt>
    </w:p>
    <w:p w14:paraId="5707C4E3"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60190DCE" w14:textId="77777777" w:rsidR="001803DD" w:rsidRDefault="00000000">
      <w:pPr>
        <w:tabs>
          <w:tab w:val="left" w:pos="4320"/>
          <w:tab w:val="left" w:pos="4485"/>
          <w:tab w:val="left" w:pos="5445"/>
        </w:tabs>
        <w:jc w:val="both"/>
        <w:rPr>
          <w:rFonts w:ascii="Arial" w:eastAsia="Arial" w:hAnsi="Arial" w:cs="Arial"/>
          <w:sz w:val="20"/>
          <w:szCs w:val="20"/>
        </w:rPr>
      </w:pPr>
      <w:r>
        <w:rPr>
          <w:rFonts w:ascii="Quattrocento Sans" w:eastAsia="Quattrocento Sans" w:hAnsi="Quattrocento Sans" w:cs="Quattrocento Sans"/>
          <w:b/>
          <w:color w:val="000000"/>
          <w:sz w:val="20"/>
          <w:szCs w:val="20"/>
        </w:rPr>
        <w:t>3.3 Actividades de Apropiación del Conocimiento</w:t>
      </w:r>
    </w:p>
    <w:p w14:paraId="3C3393C5" w14:textId="77777777" w:rsidR="001803DD"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Actividad de Aprendizaje AA3:</w:t>
      </w:r>
      <w:r>
        <w:rPr>
          <w:rFonts w:ascii="Quattrocento Sans" w:eastAsia="Quattrocento Sans" w:hAnsi="Quattrocento Sans" w:cs="Quattrocento Sans"/>
          <w:color w:val="000000"/>
          <w:sz w:val="20"/>
          <w:szCs w:val="20"/>
        </w:rPr>
        <w:t xml:space="preserve"> Reconocer los requisitos legales en protección contra caídas y su </w:t>
      </w:r>
      <w:proofErr w:type="spellStart"/>
      <w:r>
        <w:rPr>
          <w:rFonts w:ascii="Quattrocento Sans" w:eastAsia="Quattrocento Sans" w:hAnsi="Quattrocento Sans" w:cs="Quattrocento Sans"/>
          <w:color w:val="000000"/>
          <w:sz w:val="20"/>
          <w:szCs w:val="20"/>
        </w:rPr>
        <w:t>aplicacion</w:t>
      </w:r>
      <w:proofErr w:type="spellEnd"/>
      <w:r>
        <w:rPr>
          <w:rFonts w:ascii="Quattrocento Sans" w:eastAsia="Quattrocento Sans" w:hAnsi="Quattrocento Sans" w:cs="Quattrocento Sans"/>
          <w:color w:val="000000"/>
          <w:sz w:val="20"/>
          <w:szCs w:val="20"/>
        </w:rPr>
        <w:t xml:space="preserve"> de acuerdo con normativa.</w:t>
      </w:r>
    </w:p>
    <w:p w14:paraId="21B8B0AE" w14:textId="77777777" w:rsidR="001803DD"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Duración: </w:t>
      </w:r>
      <w:r>
        <w:rPr>
          <w:rFonts w:ascii="Quattrocento Sans" w:eastAsia="Quattrocento Sans" w:hAnsi="Quattrocento Sans" w:cs="Quattrocento Sans"/>
          <w:color w:val="000000"/>
          <w:sz w:val="20"/>
          <w:szCs w:val="20"/>
        </w:rPr>
        <w:t xml:space="preserve"> 1 hora / presencial</w:t>
      </w:r>
    </w:p>
    <w:p w14:paraId="455EBAF5" w14:textId="77777777" w:rsidR="001803DD"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Descripción de la actividad:</w:t>
      </w:r>
      <w:r>
        <w:rPr>
          <w:rFonts w:ascii="Quattrocento Sans" w:eastAsia="Quattrocento Sans" w:hAnsi="Quattrocento Sans" w:cs="Quattrocento Sans"/>
          <w:color w:val="000000"/>
          <w:sz w:val="20"/>
          <w:szCs w:val="20"/>
        </w:rPr>
        <w:t xml:space="preserve"> Estimado aprendiz, el instructor orientará una clase magistral que le permitirá conocer, comprender y aplicar los requisitos legales en protección contra caídas para el desarrollo de trabajo en alturas. Esta explicación le permitirá afianzar los conocimientos previos y el aprendizaje significativo con los que cuenta desde su experiencia. Es importante que usted permanezca con una actitud crítica y participativa para así lograr aclarar inquietudes y dudas que se le presenten.</w:t>
      </w:r>
    </w:p>
    <w:p w14:paraId="5E37283C"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050F80D5" w14:textId="77777777" w:rsidR="001803DD" w:rsidRDefault="00000000">
      <w:pPr>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3ECE2899" w14:textId="77777777" w:rsidR="001803DD"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ESCENARIO PROCESO DE FORMACIÓN: Ambiente propio de aprendizaje necesario para orientar la formación teórica, con una proporción de aprendices que deberá ser de máximo treinta (30) aprendices por un entrenador.</w:t>
      </w:r>
    </w:p>
    <w:p w14:paraId="05F8386C"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1E993B9D" w14:textId="77777777" w:rsidR="001803DD" w:rsidRDefault="00000000">
      <w:pPr>
        <w:spacing w:after="0"/>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7790A83C"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10"/>
          <w:id w:val="-377785397"/>
        </w:sdtPr>
        <w:sdtContent>
          <w:r>
            <w:rPr>
              <w:rFonts w:ascii="Arial Unicode MS" w:eastAsia="Arial Unicode MS" w:hAnsi="Arial Unicode MS" w:cs="Arial Unicode MS"/>
              <w:color w:val="000000"/>
              <w:sz w:val="20"/>
              <w:szCs w:val="20"/>
            </w:rPr>
            <w:t>● Televisor</w:t>
          </w:r>
        </w:sdtContent>
      </w:sdt>
    </w:p>
    <w:p w14:paraId="0392FA77"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11"/>
          <w:id w:val="-1706092638"/>
        </w:sdtPr>
        <w:sdtContent>
          <w:r>
            <w:rPr>
              <w:rFonts w:ascii="Arial Unicode MS" w:eastAsia="Arial Unicode MS" w:hAnsi="Arial Unicode MS" w:cs="Arial Unicode MS"/>
              <w:color w:val="000000"/>
              <w:sz w:val="20"/>
              <w:szCs w:val="20"/>
            </w:rPr>
            <w:t>● Tablero</w:t>
          </w:r>
        </w:sdtContent>
      </w:sdt>
    </w:p>
    <w:p w14:paraId="389F53AA"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12"/>
          <w:id w:val="-314189184"/>
        </w:sdtPr>
        <w:sdtContent>
          <w:r>
            <w:rPr>
              <w:rFonts w:ascii="Arial Unicode MS" w:eastAsia="Arial Unicode MS" w:hAnsi="Arial Unicode MS" w:cs="Arial Unicode MS"/>
              <w:color w:val="000000"/>
              <w:sz w:val="20"/>
              <w:szCs w:val="20"/>
            </w:rPr>
            <w:t>● Computador portátil o de escritorio</w:t>
          </w:r>
        </w:sdtContent>
      </w:sdt>
    </w:p>
    <w:p w14:paraId="53596F95"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13"/>
          <w:id w:val="-729149507"/>
        </w:sdtPr>
        <w:sdtContent>
          <w:r>
            <w:rPr>
              <w:rFonts w:ascii="Arial Unicode MS" w:eastAsia="Arial Unicode MS" w:hAnsi="Arial Unicode MS" w:cs="Arial Unicode MS"/>
              <w:color w:val="000000"/>
              <w:sz w:val="20"/>
              <w:szCs w:val="20"/>
            </w:rPr>
            <w:t>● Medidas de Prevención y Protección</w:t>
          </w:r>
        </w:sdtContent>
      </w:sdt>
    </w:p>
    <w:p w14:paraId="291A8444"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7950F612" w14:textId="77777777" w:rsidR="001803DD"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31FD1AC8"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14"/>
          <w:id w:val="-27807583"/>
        </w:sdtPr>
        <w:sdtContent>
          <w:r>
            <w:rPr>
              <w:rFonts w:ascii="Arial Unicode MS" w:eastAsia="Arial Unicode MS" w:hAnsi="Arial Unicode MS" w:cs="Arial Unicode MS"/>
              <w:color w:val="000000"/>
              <w:sz w:val="20"/>
              <w:szCs w:val="20"/>
            </w:rPr>
            <w:t>● Marcador borrable (varios colores)</w:t>
          </w:r>
        </w:sdtContent>
      </w:sdt>
    </w:p>
    <w:p w14:paraId="55F94971"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15"/>
          <w:id w:val="2077319432"/>
        </w:sdtPr>
        <w:sdtContent>
          <w:r>
            <w:rPr>
              <w:rFonts w:ascii="Arial Unicode MS" w:eastAsia="Arial Unicode MS" w:hAnsi="Arial Unicode MS" w:cs="Arial Unicode MS"/>
              <w:color w:val="000000"/>
              <w:sz w:val="20"/>
              <w:szCs w:val="20"/>
            </w:rPr>
            <w:t>● Borrador para tablero acrílico</w:t>
          </w:r>
        </w:sdtContent>
      </w:sdt>
    </w:p>
    <w:p w14:paraId="57834546"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16"/>
          <w:id w:val="-1237158375"/>
        </w:sdtPr>
        <w:sdtContent>
          <w:r>
            <w:rPr>
              <w:rFonts w:ascii="Arial Unicode MS" w:eastAsia="Arial Unicode MS" w:hAnsi="Arial Unicode MS" w:cs="Arial Unicode MS"/>
              <w:color w:val="000000"/>
              <w:sz w:val="20"/>
              <w:szCs w:val="20"/>
            </w:rPr>
            <w:t>● Libreta de apuntes</w:t>
          </w:r>
        </w:sdtContent>
      </w:sdt>
    </w:p>
    <w:p w14:paraId="6205645F"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17"/>
          <w:id w:val="81423572"/>
        </w:sdtPr>
        <w:sdtContent>
          <w:r>
            <w:rPr>
              <w:rFonts w:ascii="Arial Unicode MS" w:eastAsia="Arial Unicode MS" w:hAnsi="Arial Unicode MS" w:cs="Arial Unicode MS"/>
              <w:color w:val="000000"/>
              <w:sz w:val="20"/>
              <w:szCs w:val="20"/>
            </w:rPr>
            <w:t>● Bolígrafos, plumones, micropuntas</w:t>
          </w:r>
        </w:sdtContent>
      </w:sdt>
    </w:p>
    <w:p w14:paraId="03E87778"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083BD9BD" w14:textId="77777777" w:rsidR="001803DD" w:rsidRDefault="00000000">
      <w:pPr>
        <w:tabs>
          <w:tab w:val="left" w:pos="4320"/>
          <w:tab w:val="left" w:pos="4485"/>
          <w:tab w:val="left" w:pos="5445"/>
        </w:tabs>
        <w:jc w:val="both"/>
        <w:rPr>
          <w:rFonts w:ascii="Quattrocento Sans" w:eastAsia="Quattrocento Sans" w:hAnsi="Quattrocento Sans" w:cs="Quattrocento Sans"/>
          <w:sz w:val="20"/>
          <w:szCs w:val="20"/>
        </w:rPr>
      </w:pPr>
      <w:r>
        <w:rPr>
          <w:rFonts w:ascii="Quattrocento Sans" w:eastAsia="Quattrocento Sans" w:hAnsi="Quattrocento Sans" w:cs="Quattrocento Sans"/>
          <w:b/>
          <w:color w:val="000000"/>
          <w:sz w:val="20"/>
          <w:szCs w:val="20"/>
        </w:rPr>
        <w:t xml:space="preserve">Actividad de Aprendizaje AA4 </w:t>
      </w:r>
      <w:r>
        <w:rPr>
          <w:rFonts w:ascii="Quattrocento Sans" w:eastAsia="Quattrocento Sans" w:hAnsi="Quattrocento Sans" w:cs="Quattrocento Sans"/>
          <w:sz w:val="20"/>
          <w:szCs w:val="20"/>
        </w:rPr>
        <w:t xml:space="preserve">Determinar los requisitos mínimos del programa de </w:t>
      </w:r>
      <w:proofErr w:type="spellStart"/>
      <w:r>
        <w:rPr>
          <w:rFonts w:ascii="Quattrocento Sans" w:eastAsia="Quattrocento Sans" w:hAnsi="Quattrocento Sans" w:cs="Quattrocento Sans"/>
          <w:sz w:val="20"/>
          <w:szCs w:val="20"/>
        </w:rPr>
        <w:t>proteccion</w:t>
      </w:r>
      <w:proofErr w:type="spellEnd"/>
      <w:r>
        <w:rPr>
          <w:rFonts w:ascii="Quattrocento Sans" w:eastAsia="Quattrocento Sans" w:hAnsi="Quattrocento Sans" w:cs="Quattrocento Sans"/>
          <w:sz w:val="20"/>
          <w:szCs w:val="20"/>
        </w:rPr>
        <w:t xml:space="preserve"> contra </w:t>
      </w:r>
      <w:proofErr w:type="spellStart"/>
      <w:r>
        <w:rPr>
          <w:rFonts w:ascii="Quattrocento Sans" w:eastAsia="Quattrocento Sans" w:hAnsi="Quattrocento Sans" w:cs="Quattrocento Sans"/>
          <w:sz w:val="20"/>
          <w:szCs w:val="20"/>
        </w:rPr>
        <w:t>caidas</w:t>
      </w:r>
      <w:proofErr w:type="spellEnd"/>
      <w:r>
        <w:rPr>
          <w:rFonts w:ascii="Quattrocento Sans" w:eastAsia="Quattrocento Sans" w:hAnsi="Quattrocento Sans" w:cs="Quattrocento Sans"/>
          <w:sz w:val="20"/>
          <w:szCs w:val="20"/>
        </w:rPr>
        <w:t xml:space="preserve"> y su </w:t>
      </w:r>
      <w:proofErr w:type="spellStart"/>
      <w:r>
        <w:rPr>
          <w:rFonts w:ascii="Quattrocento Sans" w:eastAsia="Quattrocento Sans" w:hAnsi="Quattrocento Sans" w:cs="Quattrocento Sans"/>
          <w:sz w:val="20"/>
          <w:szCs w:val="20"/>
        </w:rPr>
        <w:t>aplicacion</w:t>
      </w:r>
      <w:proofErr w:type="spellEnd"/>
      <w:r>
        <w:rPr>
          <w:rFonts w:ascii="Quattrocento Sans" w:eastAsia="Quattrocento Sans" w:hAnsi="Quattrocento Sans" w:cs="Quattrocento Sans"/>
          <w:sz w:val="20"/>
          <w:szCs w:val="20"/>
        </w:rPr>
        <w:t xml:space="preserve"> de acuerdo con normativa.</w:t>
      </w:r>
    </w:p>
    <w:p w14:paraId="7B1CE267" w14:textId="77777777" w:rsidR="001803DD"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Duración: </w:t>
      </w:r>
      <w:r>
        <w:rPr>
          <w:rFonts w:ascii="Quattrocento Sans" w:eastAsia="Quattrocento Sans" w:hAnsi="Quattrocento Sans" w:cs="Quattrocento Sans"/>
          <w:color w:val="000000"/>
          <w:sz w:val="20"/>
          <w:szCs w:val="20"/>
        </w:rPr>
        <w:t xml:space="preserve"> 2 horas / presencial</w:t>
      </w:r>
    </w:p>
    <w:p w14:paraId="1E2672D8" w14:textId="77777777" w:rsidR="001803DD"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Descripción de la actividad:</w:t>
      </w:r>
      <w:r>
        <w:rPr>
          <w:rFonts w:ascii="Quattrocento Sans" w:eastAsia="Quattrocento Sans" w:hAnsi="Quattrocento Sans" w:cs="Quattrocento Sans"/>
          <w:color w:val="000000"/>
          <w:sz w:val="20"/>
          <w:szCs w:val="20"/>
        </w:rPr>
        <w:t xml:space="preserve"> En equipos colaborativos de máximo 6 aprendices, realizarán el análisis de un programa de protección contra caídas de una empresa, verificando en él, el cumplimiento de los contenidos </w:t>
      </w:r>
      <w:proofErr w:type="spellStart"/>
      <w:r>
        <w:rPr>
          <w:rFonts w:ascii="Quattrocento Sans" w:eastAsia="Quattrocento Sans" w:hAnsi="Quattrocento Sans" w:cs="Quattrocento Sans"/>
          <w:color w:val="000000"/>
          <w:sz w:val="20"/>
          <w:szCs w:val="20"/>
        </w:rPr>
        <w:t>minimos</w:t>
      </w:r>
      <w:proofErr w:type="spellEnd"/>
      <w:r>
        <w:rPr>
          <w:rFonts w:ascii="Quattrocento Sans" w:eastAsia="Quattrocento Sans" w:hAnsi="Quattrocento Sans" w:cs="Quattrocento Sans"/>
          <w:color w:val="000000"/>
          <w:sz w:val="20"/>
          <w:szCs w:val="20"/>
        </w:rPr>
        <w:t xml:space="preserve"> requeridos según lo establecido en el artículo 4 de la Resolución 4272 de 2021. </w:t>
      </w:r>
    </w:p>
    <w:p w14:paraId="441091D3" w14:textId="77777777" w:rsidR="001803DD" w:rsidRDefault="001803DD">
      <w:pPr>
        <w:spacing w:after="0" w:line="240" w:lineRule="auto"/>
        <w:jc w:val="both"/>
        <w:rPr>
          <w:rFonts w:ascii="Quattrocento Sans" w:eastAsia="Quattrocento Sans" w:hAnsi="Quattrocento Sans" w:cs="Quattrocento Sans"/>
          <w:color w:val="000000"/>
          <w:sz w:val="20"/>
          <w:szCs w:val="20"/>
          <w:highlight w:val="yellow"/>
        </w:rPr>
      </w:pPr>
    </w:p>
    <w:p w14:paraId="4AB71ED3" w14:textId="77777777" w:rsidR="001803DD" w:rsidRDefault="00000000">
      <w:pPr>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6E264FF4" w14:textId="77777777" w:rsidR="001803DD"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ESCENARIO DE FORMACIÓN: Ambiente de aprendizaje necesario para orientar la formación teórica, con una proporción de aprendices que deberá ser de máximo treinta (30) aprendices por un entrenador.</w:t>
      </w:r>
    </w:p>
    <w:p w14:paraId="4ED63289"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0A5D8505" w14:textId="77777777" w:rsidR="001803DD" w:rsidRDefault="00000000">
      <w:pPr>
        <w:spacing w:after="0"/>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40C4BCBA" w14:textId="77777777" w:rsidR="001803DD" w:rsidRDefault="00000000">
      <w:pPr>
        <w:spacing w:after="0"/>
        <w:jc w:val="both"/>
        <w:rPr>
          <w:rFonts w:ascii="Quattrocento Sans" w:eastAsia="Quattrocento Sans" w:hAnsi="Quattrocento Sans" w:cs="Quattrocento Sans"/>
          <w:color w:val="000000"/>
          <w:sz w:val="20"/>
          <w:szCs w:val="20"/>
        </w:rPr>
      </w:pPr>
      <w:sdt>
        <w:sdtPr>
          <w:tag w:val="goog_rdk_18"/>
          <w:id w:val="1334412117"/>
        </w:sdtPr>
        <w:sdtContent>
          <w:r>
            <w:rPr>
              <w:rFonts w:ascii="Arial Unicode MS" w:eastAsia="Arial Unicode MS" w:hAnsi="Arial Unicode MS" w:cs="Arial Unicode MS"/>
              <w:color w:val="000000"/>
              <w:sz w:val="20"/>
              <w:szCs w:val="20"/>
            </w:rPr>
            <w:t>● Televisor</w:t>
          </w:r>
        </w:sdtContent>
      </w:sdt>
    </w:p>
    <w:p w14:paraId="5688EFFB"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19"/>
          <w:id w:val="-1093163565"/>
        </w:sdtPr>
        <w:sdtContent>
          <w:r>
            <w:rPr>
              <w:rFonts w:ascii="Arial Unicode MS" w:eastAsia="Arial Unicode MS" w:hAnsi="Arial Unicode MS" w:cs="Arial Unicode MS"/>
              <w:color w:val="000000"/>
              <w:sz w:val="20"/>
              <w:szCs w:val="20"/>
            </w:rPr>
            <w:t>● Tablero</w:t>
          </w:r>
        </w:sdtContent>
      </w:sdt>
    </w:p>
    <w:p w14:paraId="5E6B43CD"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20"/>
          <w:id w:val="36180417"/>
        </w:sdtPr>
        <w:sdtContent>
          <w:r>
            <w:rPr>
              <w:rFonts w:ascii="Arial Unicode MS" w:eastAsia="Arial Unicode MS" w:hAnsi="Arial Unicode MS" w:cs="Arial Unicode MS"/>
              <w:color w:val="000000"/>
              <w:sz w:val="20"/>
              <w:szCs w:val="20"/>
            </w:rPr>
            <w:t>● Computador portátil o de escritorio</w:t>
          </w:r>
        </w:sdtContent>
      </w:sdt>
    </w:p>
    <w:p w14:paraId="54150496"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455DC4A9" w14:textId="77777777" w:rsidR="001803DD"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394E5CE3"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21"/>
          <w:id w:val="1863163181"/>
        </w:sdtPr>
        <w:sdtContent>
          <w:r>
            <w:rPr>
              <w:rFonts w:ascii="Arial Unicode MS" w:eastAsia="Arial Unicode MS" w:hAnsi="Arial Unicode MS" w:cs="Arial Unicode MS"/>
              <w:color w:val="000000"/>
              <w:sz w:val="20"/>
              <w:szCs w:val="20"/>
            </w:rPr>
            <w:t>● Marcador borrable (varios colores)</w:t>
          </w:r>
        </w:sdtContent>
      </w:sdt>
    </w:p>
    <w:p w14:paraId="0E4E53F9"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22"/>
          <w:id w:val="409749280"/>
        </w:sdtPr>
        <w:sdtContent>
          <w:r>
            <w:rPr>
              <w:rFonts w:ascii="Arial Unicode MS" w:eastAsia="Arial Unicode MS" w:hAnsi="Arial Unicode MS" w:cs="Arial Unicode MS"/>
              <w:color w:val="000000"/>
              <w:sz w:val="20"/>
              <w:szCs w:val="20"/>
            </w:rPr>
            <w:t>● Borrador para tablero acrílico</w:t>
          </w:r>
        </w:sdtContent>
      </w:sdt>
    </w:p>
    <w:p w14:paraId="6DF83352"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23"/>
          <w:id w:val="-475453773"/>
        </w:sdtPr>
        <w:sdtContent>
          <w:r>
            <w:rPr>
              <w:rFonts w:ascii="Arial Unicode MS" w:eastAsia="Arial Unicode MS" w:hAnsi="Arial Unicode MS" w:cs="Arial Unicode MS"/>
              <w:color w:val="000000"/>
              <w:sz w:val="20"/>
              <w:szCs w:val="20"/>
            </w:rPr>
            <w:t>● Libreta de apuntes</w:t>
          </w:r>
        </w:sdtContent>
      </w:sdt>
    </w:p>
    <w:p w14:paraId="65D5D602"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24"/>
          <w:id w:val="-81838331"/>
        </w:sdtPr>
        <w:sdtContent>
          <w:r>
            <w:rPr>
              <w:rFonts w:ascii="Arial Unicode MS" w:eastAsia="Arial Unicode MS" w:hAnsi="Arial Unicode MS" w:cs="Arial Unicode MS"/>
              <w:color w:val="000000"/>
              <w:sz w:val="20"/>
              <w:szCs w:val="20"/>
            </w:rPr>
            <w:t>● Bolígrafos, plumones, micropuntas</w:t>
          </w:r>
        </w:sdtContent>
      </w:sdt>
    </w:p>
    <w:p w14:paraId="5780096E" w14:textId="77777777" w:rsidR="001803DD" w:rsidRDefault="001803DD">
      <w:pPr>
        <w:tabs>
          <w:tab w:val="left" w:pos="4320"/>
          <w:tab w:val="left" w:pos="4485"/>
          <w:tab w:val="left" w:pos="5445"/>
        </w:tabs>
        <w:jc w:val="both"/>
        <w:rPr>
          <w:rFonts w:ascii="Quattrocento Sans" w:eastAsia="Quattrocento Sans" w:hAnsi="Quattrocento Sans" w:cs="Quattrocento Sans"/>
          <w:sz w:val="20"/>
          <w:szCs w:val="20"/>
        </w:rPr>
      </w:pPr>
    </w:p>
    <w:p w14:paraId="65F6A0B8" w14:textId="77777777" w:rsidR="001803DD" w:rsidRDefault="001803DD">
      <w:pPr>
        <w:spacing w:after="0" w:line="240" w:lineRule="auto"/>
        <w:jc w:val="both"/>
        <w:rPr>
          <w:rFonts w:ascii="Quattrocento Sans" w:eastAsia="Quattrocento Sans" w:hAnsi="Quattrocento Sans" w:cs="Quattrocento Sans"/>
          <w:color w:val="000000"/>
          <w:sz w:val="20"/>
          <w:szCs w:val="20"/>
          <w:highlight w:val="yellow"/>
        </w:rPr>
      </w:pPr>
    </w:p>
    <w:p w14:paraId="418091EE" w14:textId="77777777" w:rsidR="001803DD" w:rsidRDefault="00000000">
      <w:pPr>
        <w:tabs>
          <w:tab w:val="left" w:pos="4320"/>
          <w:tab w:val="left" w:pos="4485"/>
          <w:tab w:val="left" w:pos="5445"/>
        </w:tabs>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Actividad de Aprendizaje AA5 </w:t>
      </w:r>
      <w:r>
        <w:rPr>
          <w:rFonts w:ascii="Quattrocento Sans" w:eastAsia="Quattrocento Sans" w:hAnsi="Quattrocento Sans" w:cs="Quattrocento Sans"/>
          <w:color w:val="000000"/>
          <w:sz w:val="20"/>
          <w:szCs w:val="20"/>
        </w:rPr>
        <w:t xml:space="preserve">Realizar conversatorio técnico sobre los peligros asociados a una actividad económica y proponer las medidas de prevención y protección contra </w:t>
      </w:r>
      <w:proofErr w:type="spellStart"/>
      <w:proofErr w:type="gramStart"/>
      <w:r>
        <w:rPr>
          <w:rFonts w:ascii="Quattrocento Sans" w:eastAsia="Quattrocento Sans" w:hAnsi="Quattrocento Sans" w:cs="Quattrocento Sans"/>
          <w:color w:val="000000"/>
          <w:sz w:val="20"/>
          <w:szCs w:val="20"/>
        </w:rPr>
        <w:t>caidas</w:t>
      </w:r>
      <w:proofErr w:type="spellEnd"/>
      <w:r>
        <w:rPr>
          <w:rFonts w:ascii="Quattrocento Sans" w:eastAsia="Quattrocento Sans" w:hAnsi="Quattrocento Sans" w:cs="Quattrocento Sans"/>
          <w:color w:val="000000"/>
          <w:sz w:val="20"/>
          <w:szCs w:val="20"/>
        </w:rPr>
        <w:t xml:space="preserve">  teniendo</w:t>
      </w:r>
      <w:proofErr w:type="gramEnd"/>
      <w:r>
        <w:rPr>
          <w:rFonts w:ascii="Quattrocento Sans" w:eastAsia="Quattrocento Sans" w:hAnsi="Quattrocento Sans" w:cs="Quattrocento Sans"/>
          <w:color w:val="000000"/>
          <w:sz w:val="20"/>
          <w:szCs w:val="20"/>
        </w:rPr>
        <w:t xml:space="preserve"> en cuenta la normativa legal vigente.</w:t>
      </w:r>
    </w:p>
    <w:p w14:paraId="7C6B1E31" w14:textId="77777777" w:rsidR="001803DD"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Duración: </w:t>
      </w:r>
      <w:r>
        <w:rPr>
          <w:rFonts w:ascii="Quattrocento Sans" w:eastAsia="Quattrocento Sans" w:hAnsi="Quattrocento Sans" w:cs="Quattrocento Sans"/>
          <w:color w:val="000000"/>
          <w:sz w:val="20"/>
          <w:szCs w:val="20"/>
        </w:rPr>
        <w:t xml:space="preserve"> 2 horas / presencial</w:t>
      </w:r>
    </w:p>
    <w:p w14:paraId="347229A0" w14:textId="77777777" w:rsidR="001803DD" w:rsidRDefault="00000000">
      <w:pPr>
        <w:spacing w:after="0" w:line="240" w:lineRule="auto"/>
        <w:jc w:val="both"/>
        <w:rPr>
          <w:rFonts w:ascii="Arial" w:eastAsia="Arial" w:hAnsi="Arial" w:cs="Arial"/>
          <w:color w:val="000000"/>
          <w:sz w:val="20"/>
          <w:szCs w:val="20"/>
        </w:rPr>
      </w:pPr>
      <w:r>
        <w:rPr>
          <w:rFonts w:ascii="Quattrocento Sans" w:eastAsia="Quattrocento Sans" w:hAnsi="Quattrocento Sans" w:cs="Quattrocento Sans"/>
          <w:b/>
          <w:color w:val="000000"/>
          <w:sz w:val="20"/>
          <w:szCs w:val="20"/>
        </w:rPr>
        <w:t xml:space="preserve">Descripción de la actividad: </w:t>
      </w:r>
      <w:r>
        <w:rPr>
          <w:rFonts w:ascii="Quattrocento Sans" w:eastAsia="Quattrocento Sans" w:hAnsi="Quattrocento Sans" w:cs="Quattrocento Sans"/>
          <w:color w:val="000000"/>
          <w:sz w:val="20"/>
          <w:szCs w:val="20"/>
        </w:rPr>
        <w:t>Estimado aprendiz, conformará equipos de trabajo de máximo 6 aprendices, el instructor les entregara una imagen que simula una actividad que se desarrolla en alturas, la cual deberán analizar con su equipo, haciendo uso de los conocimientos adquiridos en la clase magistral orientada por el instructor y los conocimientos previos. La misión a cumplir es:</w:t>
      </w:r>
    </w:p>
    <w:p w14:paraId="1AB3A14A" w14:textId="77777777" w:rsidR="001803DD" w:rsidRDefault="00000000">
      <w:pPr>
        <w:numPr>
          <w:ilvl w:val="0"/>
          <w:numId w:val="2"/>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Quattrocento Sans" w:eastAsia="Quattrocento Sans" w:hAnsi="Quattrocento Sans" w:cs="Quattrocento Sans"/>
          <w:color w:val="000000"/>
          <w:sz w:val="20"/>
          <w:szCs w:val="20"/>
        </w:rPr>
        <w:t>Identificar los peligros presentes en la actividad, los cuales debe describir en la tabla que encontrara contigua a la imagen.</w:t>
      </w:r>
    </w:p>
    <w:p w14:paraId="783F5644" w14:textId="77777777" w:rsidR="001803DD" w:rsidRDefault="00000000">
      <w:pPr>
        <w:numPr>
          <w:ilvl w:val="0"/>
          <w:numId w:val="2"/>
        </w:numPr>
        <w:pBdr>
          <w:top w:val="nil"/>
          <w:left w:val="nil"/>
          <w:bottom w:val="nil"/>
          <w:right w:val="nil"/>
          <w:between w:val="nil"/>
        </w:pBd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Determinar las posibles consecuencias en caso de presentarse un Accidente de Trabajo (AT)</w:t>
      </w:r>
    </w:p>
    <w:p w14:paraId="30DD6C5C" w14:textId="77777777" w:rsidR="001803DD" w:rsidRDefault="00000000">
      <w:pPr>
        <w:numPr>
          <w:ilvl w:val="0"/>
          <w:numId w:val="2"/>
        </w:numPr>
        <w:pBdr>
          <w:top w:val="nil"/>
          <w:left w:val="nil"/>
          <w:bottom w:val="nil"/>
          <w:right w:val="nil"/>
          <w:between w:val="nil"/>
        </w:pBd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Proponer las medidas de control para evitar la materialización de los peligros identificados (medidas de prevención y protección contra caídas, controles administrativos, elemento de protección personal (EPP), entre otros)</w:t>
      </w:r>
    </w:p>
    <w:p w14:paraId="3992D06D" w14:textId="77777777" w:rsidR="001803DD" w:rsidRDefault="001803DD">
      <w:pPr>
        <w:tabs>
          <w:tab w:val="left" w:pos="4320"/>
          <w:tab w:val="left" w:pos="4485"/>
          <w:tab w:val="left" w:pos="5445"/>
        </w:tabs>
        <w:jc w:val="both"/>
        <w:rPr>
          <w:rFonts w:ascii="Quattrocento Sans" w:eastAsia="Quattrocento Sans" w:hAnsi="Quattrocento Sans" w:cs="Quattrocento Sans"/>
          <w:color w:val="000000"/>
          <w:sz w:val="20"/>
          <w:szCs w:val="20"/>
        </w:rPr>
      </w:pPr>
    </w:p>
    <w:p w14:paraId="5052B89E" w14:textId="77777777" w:rsidR="001803DD" w:rsidRDefault="00000000">
      <w:pPr>
        <w:tabs>
          <w:tab w:val="left" w:pos="4320"/>
          <w:tab w:val="left" w:pos="4485"/>
          <w:tab w:val="left" w:pos="5445"/>
        </w:tabs>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10816922" w14:textId="77777777" w:rsidR="001803DD" w:rsidRDefault="00000000">
      <w:pPr>
        <w:tabs>
          <w:tab w:val="left" w:pos="4320"/>
          <w:tab w:val="left" w:pos="4485"/>
          <w:tab w:val="left" w:pos="5445"/>
        </w:tabs>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lastRenderedPageBreak/>
        <w:t>ESCENARIO PROCESO DE FORMACIÓN: Ambiente propio de aprendizaje necesario para orientar la formación teórica, con una proporción de aprendices que deberá ser de máximo treinta (30) aprendices por un entrenador.</w:t>
      </w:r>
    </w:p>
    <w:p w14:paraId="4FAAE7C3" w14:textId="77777777" w:rsidR="001803DD" w:rsidRDefault="00000000">
      <w:pPr>
        <w:tabs>
          <w:tab w:val="left" w:pos="4320"/>
          <w:tab w:val="left" w:pos="4485"/>
          <w:tab w:val="left" w:pos="5445"/>
        </w:tabs>
        <w:spacing w:after="0"/>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6A89F655" w14:textId="77777777" w:rsidR="001803DD"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25"/>
          <w:id w:val="-310872513"/>
        </w:sdtPr>
        <w:sdtContent>
          <w:r>
            <w:rPr>
              <w:rFonts w:ascii="Arial Unicode MS" w:eastAsia="Arial Unicode MS" w:hAnsi="Arial Unicode MS" w:cs="Arial Unicode MS"/>
              <w:color w:val="000000"/>
              <w:sz w:val="20"/>
              <w:szCs w:val="20"/>
            </w:rPr>
            <w:t>● Televisor</w:t>
          </w:r>
        </w:sdtContent>
      </w:sdt>
    </w:p>
    <w:p w14:paraId="49BC1A8E" w14:textId="77777777" w:rsidR="001803DD"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26"/>
          <w:id w:val="-1545752464"/>
        </w:sdtPr>
        <w:sdtContent>
          <w:r>
            <w:rPr>
              <w:rFonts w:ascii="Arial Unicode MS" w:eastAsia="Arial Unicode MS" w:hAnsi="Arial Unicode MS" w:cs="Arial Unicode MS"/>
              <w:color w:val="000000"/>
              <w:sz w:val="20"/>
              <w:szCs w:val="20"/>
            </w:rPr>
            <w:t>● Tablero</w:t>
          </w:r>
        </w:sdtContent>
      </w:sdt>
    </w:p>
    <w:p w14:paraId="5053A735" w14:textId="77777777" w:rsidR="001803DD"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27"/>
          <w:id w:val="542631588"/>
        </w:sdtPr>
        <w:sdtContent>
          <w:r>
            <w:rPr>
              <w:rFonts w:ascii="Arial Unicode MS" w:eastAsia="Arial Unicode MS" w:hAnsi="Arial Unicode MS" w:cs="Arial Unicode MS"/>
              <w:color w:val="000000"/>
              <w:sz w:val="20"/>
              <w:szCs w:val="20"/>
            </w:rPr>
            <w:t>● Computador portátil o de escritorio</w:t>
          </w:r>
        </w:sdtContent>
      </w:sdt>
    </w:p>
    <w:p w14:paraId="34426C21" w14:textId="77777777" w:rsidR="001803DD" w:rsidRDefault="001803DD">
      <w:pPr>
        <w:tabs>
          <w:tab w:val="left" w:pos="4320"/>
          <w:tab w:val="left" w:pos="4485"/>
          <w:tab w:val="left" w:pos="5445"/>
        </w:tabs>
        <w:spacing w:after="0"/>
        <w:jc w:val="both"/>
        <w:rPr>
          <w:rFonts w:ascii="Quattrocento Sans" w:eastAsia="Quattrocento Sans" w:hAnsi="Quattrocento Sans" w:cs="Quattrocento Sans"/>
          <w:color w:val="000000"/>
          <w:sz w:val="20"/>
          <w:szCs w:val="20"/>
        </w:rPr>
      </w:pPr>
    </w:p>
    <w:p w14:paraId="733AF997" w14:textId="77777777" w:rsidR="001803DD" w:rsidRDefault="00000000">
      <w:pPr>
        <w:tabs>
          <w:tab w:val="left" w:pos="4320"/>
          <w:tab w:val="left" w:pos="4485"/>
          <w:tab w:val="left" w:pos="5445"/>
        </w:tabs>
        <w:spacing w:after="0"/>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3885FA43" w14:textId="77777777" w:rsidR="001803DD"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28"/>
          <w:id w:val="-2075420099"/>
        </w:sdtPr>
        <w:sdtContent>
          <w:r>
            <w:rPr>
              <w:rFonts w:ascii="Arial Unicode MS" w:eastAsia="Arial Unicode MS" w:hAnsi="Arial Unicode MS" w:cs="Arial Unicode MS"/>
              <w:color w:val="000000"/>
              <w:sz w:val="20"/>
              <w:szCs w:val="20"/>
            </w:rPr>
            <w:t>● Marcador borrable (varios colores)</w:t>
          </w:r>
        </w:sdtContent>
      </w:sdt>
    </w:p>
    <w:p w14:paraId="06DE9F1B" w14:textId="77777777" w:rsidR="001803DD"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29"/>
          <w:id w:val="2144528871"/>
        </w:sdtPr>
        <w:sdtContent>
          <w:r>
            <w:rPr>
              <w:rFonts w:ascii="Arial Unicode MS" w:eastAsia="Arial Unicode MS" w:hAnsi="Arial Unicode MS" w:cs="Arial Unicode MS"/>
              <w:color w:val="000000"/>
              <w:sz w:val="20"/>
              <w:szCs w:val="20"/>
            </w:rPr>
            <w:t>● Borrador para tablero acrílico</w:t>
          </w:r>
        </w:sdtContent>
      </w:sdt>
    </w:p>
    <w:p w14:paraId="258A7C38" w14:textId="77777777" w:rsidR="001803DD"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30"/>
          <w:id w:val="-1646347453"/>
        </w:sdtPr>
        <w:sdtContent>
          <w:r>
            <w:rPr>
              <w:rFonts w:ascii="Arial Unicode MS" w:eastAsia="Arial Unicode MS" w:hAnsi="Arial Unicode MS" w:cs="Arial Unicode MS"/>
              <w:color w:val="000000"/>
              <w:sz w:val="20"/>
              <w:szCs w:val="20"/>
            </w:rPr>
            <w:t>● Libreta de apuntes</w:t>
          </w:r>
        </w:sdtContent>
      </w:sdt>
    </w:p>
    <w:p w14:paraId="4CCC26AB" w14:textId="77777777" w:rsidR="001803DD"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31"/>
          <w:id w:val="1545253279"/>
        </w:sdtPr>
        <w:sdtContent>
          <w:r>
            <w:rPr>
              <w:rFonts w:ascii="Arial Unicode MS" w:eastAsia="Arial Unicode MS" w:hAnsi="Arial Unicode MS" w:cs="Arial Unicode MS"/>
              <w:color w:val="000000"/>
              <w:sz w:val="20"/>
              <w:szCs w:val="20"/>
            </w:rPr>
            <w:t>● Bolígrafos, plumones, micropuntas</w:t>
          </w:r>
        </w:sdtContent>
      </w:sdt>
    </w:p>
    <w:p w14:paraId="4EF43C0C" w14:textId="77777777" w:rsidR="001803DD" w:rsidRDefault="001803DD">
      <w:pPr>
        <w:tabs>
          <w:tab w:val="left" w:pos="4320"/>
          <w:tab w:val="left" w:pos="4485"/>
          <w:tab w:val="left" w:pos="5445"/>
        </w:tabs>
        <w:spacing w:after="0"/>
        <w:jc w:val="both"/>
        <w:rPr>
          <w:rFonts w:ascii="Quattrocento Sans" w:eastAsia="Quattrocento Sans" w:hAnsi="Quattrocento Sans" w:cs="Quattrocento Sans"/>
          <w:color w:val="000000"/>
          <w:sz w:val="20"/>
          <w:szCs w:val="20"/>
        </w:rPr>
      </w:pPr>
    </w:p>
    <w:p w14:paraId="0AB06E9B" w14:textId="77777777" w:rsidR="001803DD" w:rsidRDefault="00000000">
      <w:pPr>
        <w:spacing w:after="0" w:line="240" w:lineRule="auto"/>
        <w:jc w:val="both"/>
        <w:rPr>
          <w:rFonts w:ascii="Quattrocento Sans" w:eastAsia="Quattrocento Sans" w:hAnsi="Quattrocento Sans" w:cs="Quattrocento Sans"/>
          <w:sz w:val="20"/>
          <w:szCs w:val="20"/>
        </w:rPr>
      </w:pPr>
      <w:r>
        <w:rPr>
          <w:rFonts w:ascii="Quattrocento Sans" w:eastAsia="Quattrocento Sans" w:hAnsi="Quattrocento Sans" w:cs="Quattrocento Sans"/>
          <w:b/>
          <w:color w:val="000000"/>
          <w:sz w:val="20"/>
          <w:szCs w:val="20"/>
        </w:rPr>
        <w:t>3.4 Actividades de Transferencia de Conocimiento</w:t>
      </w:r>
    </w:p>
    <w:p w14:paraId="2D8FE669" w14:textId="77777777" w:rsidR="001803DD" w:rsidRDefault="001803DD">
      <w:pPr>
        <w:spacing w:after="0" w:line="240" w:lineRule="auto"/>
        <w:jc w:val="both"/>
        <w:rPr>
          <w:rFonts w:ascii="Quattrocento Sans" w:eastAsia="Quattrocento Sans" w:hAnsi="Quattrocento Sans" w:cs="Quattrocento Sans"/>
          <w:b/>
          <w:color w:val="000000"/>
          <w:sz w:val="20"/>
          <w:szCs w:val="20"/>
          <w:highlight w:val="red"/>
        </w:rPr>
      </w:pPr>
    </w:p>
    <w:p w14:paraId="0487032B" w14:textId="77777777" w:rsidR="001803DD" w:rsidRDefault="00000000">
      <w:pPr>
        <w:spacing w:after="0" w:line="240" w:lineRule="auto"/>
        <w:jc w:val="both"/>
        <w:rPr>
          <w:rFonts w:ascii="Arial" w:eastAsia="Arial" w:hAnsi="Arial" w:cs="Arial"/>
          <w:color w:val="000000"/>
          <w:sz w:val="20"/>
          <w:szCs w:val="20"/>
        </w:rPr>
      </w:pPr>
      <w:r>
        <w:rPr>
          <w:rFonts w:ascii="Quattrocento Sans" w:eastAsia="Quattrocento Sans" w:hAnsi="Quattrocento Sans" w:cs="Quattrocento Sans"/>
          <w:b/>
          <w:color w:val="000000"/>
          <w:sz w:val="20"/>
          <w:szCs w:val="20"/>
        </w:rPr>
        <w:t>Descripción de la actividad:</w:t>
      </w:r>
      <w:r>
        <w:rPr>
          <w:rFonts w:ascii="Quattrocento Sans" w:eastAsia="Quattrocento Sans" w:hAnsi="Quattrocento Sans" w:cs="Quattrocento Sans"/>
          <w:color w:val="000000"/>
          <w:sz w:val="20"/>
          <w:szCs w:val="20"/>
        </w:rPr>
        <w:t xml:space="preserve"> Estimado aprendiz, finalmente con el conocimiento adquirido y apropiado, l</w:t>
      </w:r>
      <w:r>
        <w:rPr>
          <w:rFonts w:ascii="Arial" w:eastAsia="Arial" w:hAnsi="Arial" w:cs="Arial"/>
          <w:color w:val="000000"/>
          <w:sz w:val="20"/>
          <w:szCs w:val="20"/>
        </w:rPr>
        <w:t xml:space="preserve">os aprendices reunidos en los grupos colaborativos previamente establecidos y en modalidad de plenaria realizaran las exposiciones de los programas de protección contra caídas previamente analizados, en un tiempo de 15 minutos por grupo, con el acompañamiento del instructor, demostrando </w:t>
      </w:r>
      <w:proofErr w:type="spellStart"/>
      <w:r>
        <w:rPr>
          <w:rFonts w:ascii="Arial" w:eastAsia="Arial" w:hAnsi="Arial" w:cs="Arial"/>
          <w:color w:val="000000"/>
          <w:sz w:val="20"/>
          <w:szCs w:val="20"/>
        </w:rPr>
        <w:t>asi</w:t>
      </w:r>
      <w:proofErr w:type="spellEnd"/>
      <w:r>
        <w:rPr>
          <w:rFonts w:ascii="Arial" w:eastAsia="Arial" w:hAnsi="Arial" w:cs="Arial"/>
          <w:color w:val="000000"/>
          <w:sz w:val="20"/>
          <w:szCs w:val="20"/>
        </w:rPr>
        <w:t xml:space="preserve"> el nivel de cumplimiento de empresa.</w:t>
      </w:r>
    </w:p>
    <w:p w14:paraId="4A9144DD" w14:textId="77777777" w:rsidR="001803DD"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420BAD9F" w14:textId="77777777" w:rsidR="001803DD" w:rsidRDefault="00000000">
      <w:pPr>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551096B6" w14:textId="77777777" w:rsidR="001803DD"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ESCENARIO PROCESO DE FORMACIÓN: Ambiente propio de aprendizaje necesario para orientar la formación teórica, con una proporción de aprendices que deberá ser de máximo treinta (30) aprendices por un entrenador.</w:t>
      </w:r>
    </w:p>
    <w:p w14:paraId="787297CF"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5F36DC47" w14:textId="77777777" w:rsidR="001803DD" w:rsidRDefault="00000000">
      <w:pPr>
        <w:spacing w:after="0"/>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56AD8834"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32"/>
          <w:id w:val="-2014989848"/>
        </w:sdtPr>
        <w:sdtContent>
          <w:r>
            <w:rPr>
              <w:rFonts w:ascii="Arial Unicode MS" w:eastAsia="Arial Unicode MS" w:hAnsi="Arial Unicode MS" w:cs="Arial Unicode MS"/>
              <w:color w:val="000000"/>
              <w:sz w:val="20"/>
              <w:szCs w:val="20"/>
            </w:rPr>
            <w:t>● Televisor</w:t>
          </w:r>
        </w:sdtContent>
      </w:sdt>
    </w:p>
    <w:p w14:paraId="5A4F08C2"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33"/>
          <w:id w:val="1751159130"/>
        </w:sdtPr>
        <w:sdtContent>
          <w:r>
            <w:rPr>
              <w:rFonts w:ascii="Arial Unicode MS" w:eastAsia="Arial Unicode MS" w:hAnsi="Arial Unicode MS" w:cs="Arial Unicode MS"/>
              <w:color w:val="000000"/>
              <w:sz w:val="20"/>
              <w:szCs w:val="20"/>
            </w:rPr>
            <w:t>● Tablero</w:t>
          </w:r>
        </w:sdtContent>
      </w:sdt>
    </w:p>
    <w:p w14:paraId="250FDA76"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34"/>
          <w:id w:val="-1694913574"/>
        </w:sdtPr>
        <w:sdtContent>
          <w:r>
            <w:rPr>
              <w:rFonts w:ascii="Arial Unicode MS" w:eastAsia="Arial Unicode MS" w:hAnsi="Arial Unicode MS" w:cs="Arial Unicode MS"/>
              <w:color w:val="000000"/>
              <w:sz w:val="20"/>
              <w:szCs w:val="20"/>
            </w:rPr>
            <w:t>● Computador portátil o de escritorio</w:t>
          </w:r>
        </w:sdtContent>
      </w:sdt>
    </w:p>
    <w:p w14:paraId="6C3CAE7E" w14:textId="77777777" w:rsidR="001803DD" w:rsidRDefault="001803DD">
      <w:pPr>
        <w:spacing w:after="0" w:line="240" w:lineRule="auto"/>
        <w:jc w:val="both"/>
        <w:rPr>
          <w:rFonts w:ascii="Quattrocento Sans" w:eastAsia="Quattrocento Sans" w:hAnsi="Quattrocento Sans" w:cs="Quattrocento Sans"/>
          <w:color w:val="000000"/>
          <w:sz w:val="20"/>
          <w:szCs w:val="20"/>
        </w:rPr>
      </w:pPr>
    </w:p>
    <w:p w14:paraId="6EFEF881" w14:textId="77777777" w:rsidR="001803DD"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469059E2"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35"/>
          <w:id w:val="1012106415"/>
        </w:sdtPr>
        <w:sdtContent>
          <w:r>
            <w:rPr>
              <w:rFonts w:ascii="Arial Unicode MS" w:eastAsia="Arial Unicode MS" w:hAnsi="Arial Unicode MS" w:cs="Arial Unicode MS"/>
              <w:color w:val="000000"/>
              <w:sz w:val="20"/>
              <w:szCs w:val="20"/>
            </w:rPr>
            <w:t>● Marcador borrable (varios colores)</w:t>
          </w:r>
        </w:sdtContent>
      </w:sdt>
    </w:p>
    <w:p w14:paraId="2AD51808"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36"/>
          <w:id w:val="-1801217972"/>
        </w:sdtPr>
        <w:sdtContent>
          <w:r>
            <w:rPr>
              <w:rFonts w:ascii="Arial Unicode MS" w:eastAsia="Arial Unicode MS" w:hAnsi="Arial Unicode MS" w:cs="Arial Unicode MS"/>
              <w:color w:val="000000"/>
              <w:sz w:val="20"/>
              <w:szCs w:val="20"/>
            </w:rPr>
            <w:t>● Borrador para tablero acrílico</w:t>
          </w:r>
        </w:sdtContent>
      </w:sdt>
    </w:p>
    <w:p w14:paraId="4C07B815"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37"/>
          <w:id w:val="-38604340"/>
        </w:sdtPr>
        <w:sdtContent>
          <w:r>
            <w:rPr>
              <w:rFonts w:ascii="Arial Unicode MS" w:eastAsia="Arial Unicode MS" w:hAnsi="Arial Unicode MS" w:cs="Arial Unicode MS"/>
              <w:color w:val="000000"/>
              <w:sz w:val="20"/>
              <w:szCs w:val="20"/>
            </w:rPr>
            <w:t>● Libreta de apuntes</w:t>
          </w:r>
        </w:sdtContent>
      </w:sdt>
    </w:p>
    <w:p w14:paraId="5F2DDAEA" w14:textId="77777777" w:rsidR="001803DD" w:rsidRDefault="00000000">
      <w:pPr>
        <w:spacing w:after="0" w:line="240" w:lineRule="auto"/>
        <w:jc w:val="both"/>
        <w:rPr>
          <w:rFonts w:ascii="Quattrocento Sans" w:eastAsia="Quattrocento Sans" w:hAnsi="Quattrocento Sans" w:cs="Quattrocento Sans"/>
          <w:color w:val="000000"/>
          <w:sz w:val="20"/>
          <w:szCs w:val="20"/>
        </w:rPr>
      </w:pPr>
      <w:sdt>
        <w:sdtPr>
          <w:tag w:val="goog_rdk_38"/>
          <w:id w:val="2110077980"/>
        </w:sdtPr>
        <w:sdtContent>
          <w:r>
            <w:rPr>
              <w:rFonts w:ascii="Arial Unicode MS" w:eastAsia="Arial Unicode MS" w:hAnsi="Arial Unicode MS" w:cs="Arial Unicode MS"/>
              <w:color w:val="000000"/>
              <w:sz w:val="20"/>
              <w:szCs w:val="20"/>
            </w:rPr>
            <w:t>● Bolígrafos, plumones, micropuntas</w:t>
          </w:r>
        </w:sdtContent>
      </w:sdt>
    </w:p>
    <w:p w14:paraId="7D342250" w14:textId="77777777" w:rsidR="001803DD" w:rsidRDefault="001803DD">
      <w:pPr>
        <w:spacing w:after="0" w:line="240" w:lineRule="auto"/>
        <w:jc w:val="both"/>
        <w:rPr>
          <w:rFonts w:ascii="Quattrocento Sans" w:eastAsia="Quattrocento Sans" w:hAnsi="Quattrocento Sans" w:cs="Quattrocento Sans"/>
          <w:color w:val="000000"/>
          <w:sz w:val="20"/>
          <w:szCs w:val="20"/>
          <w:highlight w:val="red"/>
        </w:rPr>
      </w:pPr>
    </w:p>
    <w:p w14:paraId="54155910" w14:textId="77777777" w:rsidR="001803DD" w:rsidRDefault="001803DD">
      <w:pPr>
        <w:spacing w:after="0" w:line="240" w:lineRule="auto"/>
        <w:jc w:val="both"/>
        <w:rPr>
          <w:rFonts w:ascii="Quattrocento Sans" w:eastAsia="Quattrocento Sans" w:hAnsi="Quattrocento Sans" w:cs="Quattrocento Sans"/>
          <w:b/>
          <w:color w:val="000000"/>
          <w:sz w:val="20"/>
          <w:szCs w:val="20"/>
          <w:highlight w:val="red"/>
        </w:rPr>
      </w:pPr>
    </w:p>
    <w:p w14:paraId="52069A58" w14:textId="77777777" w:rsidR="001803DD" w:rsidRDefault="001803DD">
      <w:pPr>
        <w:spacing w:after="0" w:line="240" w:lineRule="auto"/>
        <w:jc w:val="both"/>
        <w:rPr>
          <w:rFonts w:ascii="Arial" w:eastAsia="Arial" w:hAnsi="Arial" w:cs="Arial"/>
          <w:b/>
          <w:color w:val="000000"/>
          <w:sz w:val="20"/>
          <w:szCs w:val="20"/>
        </w:rPr>
      </w:pPr>
    </w:p>
    <w:p w14:paraId="625C1282" w14:textId="77777777" w:rsidR="001803DD" w:rsidRDefault="00000000">
      <w:pP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4. ACTIVIDADES DE EVALUACIÓN</w:t>
      </w:r>
    </w:p>
    <w:p w14:paraId="013EFEB1" w14:textId="77777777" w:rsidR="001803DD" w:rsidRDefault="001803DD">
      <w:pPr>
        <w:spacing w:after="0" w:line="240" w:lineRule="auto"/>
        <w:jc w:val="both"/>
        <w:rPr>
          <w:rFonts w:ascii="Arial" w:eastAsia="Arial" w:hAnsi="Arial" w:cs="Arial"/>
          <w:b/>
          <w:color w:val="000000"/>
          <w:sz w:val="20"/>
          <w:szCs w:val="20"/>
        </w:rPr>
      </w:pPr>
    </w:p>
    <w:p w14:paraId="68BD6A45" w14:textId="77777777" w:rsidR="001803DD"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Tome como referencia la técnica e instrumentos de evaluación citados en la guía de Desarrollo Curricular </w:t>
      </w:r>
    </w:p>
    <w:p w14:paraId="45A2CC15" w14:textId="77777777" w:rsidR="001803DD" w:rsidRDefault="001803DD">
      <w:pPr>
        <w:spacing w:after="0" w:line="240" w:lineRule="auto"/>
        <w:jc w:val="both"/>
        <w:rPr>
          <w:rFonts w:ascii="Arial" w:eastAsia="Arial" w:hAnsi="Arial" w:cs="Arial"/>
          <w:b/>
          <w:color w:val="000000"/>
          <w:sz w:val="20"/>
          <w:szCs w:val="20"/>
        </w:rPr>
      </w:pPr>
    </w:p>
    <w:tbl>
      <w:tblPr>
        <w:tblStyle w:val="a"/>
        <w:tblW w:w="9629" w:type="dxa"/>
        <w:tblInd w:w="0"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269"/>
        <w:gridCol w:w="3100"/>
        <w:gridCol w:w="3260"/>
      </w:tblGrid>
      <w:tr w:rsidR="001803DD" w14:paraId="2CDA511D" w14:textId="77777777">
        <w:trPr>
          <w:trHeight w:val="554"/>
        </w:trPr>
        <w:tc>
          <w:tcPr>
            <w:tcW w:w="3269" w:type="dxa"/>
            <w:shd w:val="clear" w:color="auto" w:fill="A6A6A6"/>
          </w:tcPr>
          <w:p w14:paraId="117C1FF7" w14:textId="77777777" w:rsidR="001803DD" w:rsidRDefault="00000000">
            <w:pPr>
              <w:jc w:val="center"/>
              <w:rPr>
                <w:rFonts w:ascii="Arial" w:eastAsia="Arial" w:hAnsi="Arial" w:cs="Arial"/>
                <w:b/>
                <w:sz w:val="20"/>
                <w:szCs w:val="20"/>
              </w:rPr>
            </w:pPr>
            <w:r>
              <w:rPr>
                <w:rFonts w:ascii="Arial" w:eastAsia="Arial" w:hAnsi="Arial" w:cs="Arial"/>
                <w:b/>
                <w:sz w:val="20"/>
                <w:szCs w:val="20"/>
              </w:rPr>
              <w:t>Evidencias de Aprendizaje</w:t>
            </w:r>
          </w:p>
        </w:tc>
        <w:tc>
          <w:tcPr>
            <w:tcW w:w="3100" w:type="dxa"/>
            <w:shd w:val="clear" w:color="auto" w:fill="A6A6A6"/>
          </w:tcPr>
          <w:p w14:paraId="61E31481" w14:textId="77777777" w:rsidR="001803DD" w:rsidRDefault="00000000">
            <w:pPr>
              <w:jc w:val="center"/>
              <w:rPr>
                <w:rFonts w:ascii="Arial" w:eastAsia="Arial" w:hAnsi="Arial" w:cs="Arial"/>
                <w:b/>
                <w:sz w:val="20"/>
                <w:szCs w:val="20"/>
              </w:rPr>
            </w:pPr>
            <w:r>
              <w:rPr>
                <w:rFonts w:ascii="Arial" w:eastAsia="Arial" w:hAnsi="Arial" w:cs="Arial"/>
                <w:b/>
                <w:sz w:val="20"/>
                <w:szCs w:val="20"/>
              </w:rPr>
              <w:t>Criterios de Evaluación</w:t>
            </w:r>
          </w:p>
        </w:tc>
        <w:tc>
          <w:tcPr>
            <w:tcW w:w="3260" w:type="dxa"/>
            <w:shd w:val="clear" w:color="auto" w:fill="A6A6A6"/>
          </w:tcPr>
          <w:p w14:paraId="5F968788" w14:textId="77777777" w:rsidR="001803DD" w:rsidRDefault="00000000">
            <w:pPr>
              <w:jc w:val="center"/>
              <w:rPr>
                <w:rFonts w:ascii="Arial" w:eastAsia="Arial" w:hAnsi="Arial" w:cs="Arial"/>
                <w:b/>
                <w:sz w:val="20"/>
                <w:szCs w:val="20"/>
              </w:rPr>
            </w:pPr>
            <w:r>
              <w:rPr>
                <w:rFonts w:ascii="Arial" w:eastAsia="Arial" w:hAnsi="Arial" w:cs="Arial"/>
                <w:b/>
                <w:sz w:val="20"/>
                <w:szCs w:val="20"/>
              </w:rPr>
              <w:t>Técnicas e Instrumentos de Evaluación</w:t>
            </w:r>
          </w:p>
        </w:tc>
      </w:tr>
      <w:tr w:rsidR="001803DD" w14:paraId="5AB3ACB7" w14:textId="77777777">
        <w:trPr>
          <w:trHeight w:val="1833"/>
        </w:trPr>
        <w:tc>
          <w:tcPr>
            <w:tcW w:w="3269" w:type="dxa"/>
          </w:tcPr>
          <w:p w14:paraId="4E667DCE" w14:textId="77777777" w:rsidR="001803DD" w:rsidRDefault="00000000">
            <w:pPr>
              <w:rPr>
                <w:rFonts w:ascii="Arial" w:eastAsia="Arial" w:hAnsi="Arial" w:cs="Arial"/>
                <w:b/>
                <w:sz w:val="20"/>
                <w:szCs w:val="20"/>
              </w:rPr>
            </w:pPr>
            <w:r>
              <w:rPr>
                <w:rFonts w:ascii="Arial" w:eastAsia="Arial" w:hAnsi="Arial" w:cs="Arial"/>
                <w:b/>
                <w:sz w:val="20"/>
                <w:szCs w:val="20"/>
              </w:rPr>
              <w:lastRenderedPageBreak/>
              <w:t xml:space="preserve">Evidencias de Conocimiento </w:t>
            </w:r>
          </w:p>
          <w:p w14:paraId="4CF5317C" w14:textId="77777777" w:rsidR="001803DD" w:rsidRDefault="00000000">
            <w:pPr>
              <w:tabs>
                <w:tab w:val="left" w:pos="4320"/>
                <w:tab w:val="left" w:pos="4485"/>
                <w:tab w:val="left" w:pos="5445"/>
              </w:tabs>
              <w:jc w:val="both"/>
              <w:rPr>
                <w:rFonts w:ascii="Quattrocento Sans" w:eastAsia="Quattrocento Sans" w:hAnsi="Quattrocento Sans" w:cs="Quattrocento Sans"/>
                <w:sz w:val="20"/>
                <w:szCs w:val="20"/>
              </w:rPr>
            </w:pPr>
            <w:r>
              <w:rPr>
                <w:rFonts w:ascii="Quattrocento Sans" w:eastAsia="Quattrocento Sans" w:hAnsi="Quattrocento Sans" w:cs="Quattrocento Sans"/>
                <w:b/>
                <w:color w:val="000000"/>
                <w:sz w:val="20"/>
                <w:szCs w:val="20"/>
              </w:rPr>
              <w:t>Evidencia AA3:</w:t>
            </w:r>
            <w:r>
              <w:rPr>
                <w:rFonts w:ascii="Quattrocento Sans" w:eastAsia="Quattrocento Sans" w:hAnsi="Quattrocento Sans" w:cs="Quattrocento Sans"/>
                <w:color w:val="000000"/>
                <w:sz w:val="20"/>
                <w:szCs w:val="20"/>
              </w:rPr>
              <w:t xml:space="preserve"> </w:t>
            </w:r>
            <w:r>
              <w:rPr>
                <w:rFonts w:ascii="Quattrocento Sans" w:eastAsia="Quattrocento Sans" w:hAnsi="Quattrocento Sans" w:cs="Quattrocento Sans"/>
                <w:b/>
                <w:color w:val="000000"/>
                <w:sz w:val="20"/>
                <w:szCs w:val="20"/>
              </w:rPr>
              <w:t xml:space="preserve">Prueba de conocimiento: </w:t>
            </w:r>
            <w:r>
              <w:rPr>
                <w:rFonts w:ascii="Quattrocento Sans" w:eastAsia="Quattrocento Sans" w:hAnsi="Quattrocento Sans" w:cs="Quattrocento Sans"/>
                <w:color w:val="000000"/>
                <w:sz w:val="20"/>
                <w:szCs w:val="20"/>
              </w:rPr>
              <w:t>El aprendiz deberá responder un cuestionario digital, relacionado con los cambios normativos en trabajo en alturas.</w:t>
            </w:r>
          </w:p>
          <w:p w14:paraId="7578403B" w14:textId="77777777" w:rsidR="001803DD" w:rsidRDefault="00000000">
            <w:pPr>
              <w:rPr>
                <w:rFonts w:ascii="Arial" w:eastAsia="Arial" w:hAnsi="Arial" w:cs="Arial"/>
                <w:b/>
                <w:sz w:val="20"/>
                <w:szCs w:val="20"/>
              </w:rPr>
            </w:pPr>
            <w:r>
              <w:rPr>
                <w:rFonts w:ascii="Arial" w:eastAsia="Arial" w:hAnsi="Arial" w:cs="Arial"/>
                <w:b/>
                <w:sz w:val="20"/>
                <w:szCs w:val="20"/>
              </w:rPr>
              <w:t>Evidencias de Desempeño</w:t>
            </w:r>
          </w:p>
          <w:p w14:paraId="2144FDA3" w14:textId="77777777" w:rsidR="001803DD" w:rsidRDefault="00000000">
            <w:pPr>
              <w:tabs>
                <w:tab w:val="left" w:pos="4320"/>
                <w:tab w:val="left" w:pos="4485"/>
                <w:tab w:val="left" w:pos="5445"/>
              </w:tabs>
              <w:jc w:val="both"/>
              <w:rPr>
                <w:rFonts w:ascii="Quattrocento Sans" w:eastAsia="Quattrocento Sans" w:hAnsi="Quattrocento Sans" w:cs="Quattrocento Sans"/>
                <w:sz w:val="20"/>
                <w:szCs w:val="20"/>
              </w:rPr>
            </w:pPr>
            <w:r>
              <w:rPr>
                <w:rFonts w:ascii="Quattrocento Sans" w:eastAsia="Quattrocento Sans" w:hAnsi="Quattrocento Sans" w:cs="Quattrocento Sans"/>
                <w:b/>
                <w:color w:val="000000"/>
                <w:sz w:val="20"/>
                <w:szCs w:val="20"/>
              </w:rPr>
              <w:t>Evidencia AA4:</w:t>
            </w:r>
            <w:r>
              <w:rPr>
                <w:rFonts w:ascii="Quattrocento Sans" w:eastAsia="Quattrocento Sans" w:hAnsi="Quattrocento Sans" w:cs="Quattrocento Sans"/>
                <w:color w:val="000000"/>
                <w:sz w:val="20"/>
                <w:szCs w:val="20"/>
              </w:rPr>
              <w:t xml:space="preserve"> </w:t>
            </w:r>
            <w:r>
              <w:rPr>
                <w:rFonts w:ascii="Quattrocento Sans" w:eastAsia="Quattrocento Sans" w:hAnsi="Quattrocento Sans" w:cs="Quattrocento Sans"/>
                <w:b/>
                <w:color w:val="000000"/>
                <w:sz w:val="20"/>
                <w:szCs w:val="20"/>
              </w:rPr>
              <w:t xml:space="preserve">Ajuste del </w:t>
            </w:r>
            <w:proofErr w:type="gramStart"/>
            <w:r>
              <w:rPr>
                <w:rFonts w:ascii="Quattrocento Sans" w:eastAsia="Quattrocento Sans" w:hAnsi="Quattrocento Sans" w:cs="Quattrocento Sans"/>
                <w:b/>
                <w:color w:val="000000"/>
                <w:sz w:val="20"/>
                <w:szCs w:val="20"/>
              </w:rPr>
              <w:t>Programa  de</w:t>
            </w:r>
            <w:proofErr w:type="gramEnd"/>
            <w:r>
              <w:rPr>
                <w:rFonts w:ascii="Quattrocento Sans" w:eastAsia="Quattrocento Sans" w:hAnsi="Quattrocento Sans" w:cs="Quattrocento Sans"/>
                <w:b/>
                <w:color w:val="000000"/>
                <w:sz w:val="20"/>
                <w:szCs w:val="20"/>
              </w:rPr>
              <w:t xml:space="preserve"> Prevención  y Protección Contra Caídas: </w:t>
            </w:r>
            <w:r>
              <w:rPr>
                <w:rFonts w:ascii="Quattrocento Sans" w:eastAsia="Quattrocento Sans" w:hAnsi="Quattrocento Sans" w:cs="Quattrocento Sans"/>
                <w:color w:val="000000"/>
                <w:sz w:val="20"/>
                <w:szCs w:val="20"/>
              </w:rPr>
              <w:t>Cada equipo debe cargar en el Drive o espacio definido por el instructor, la imagen con el análisis de peligros y las medidas de control propuestas.</w:t>
            </w:r>
          </w:p>
          <w:p w14:paraId="6EC326C3" w14:textId="77777777" w:rsidR="001803DD" w:rsidRDefault="00000000">
            <w:pPr>
              <w:rPr>
                <w:rFonts w:ascii="Arial" w:eastAsia="Arial" w:hAnsi="Arial" w:cs="Arial"/>
                <w:b/>
                <w:sz w:val="20"/>
                <w:szCs w:val="20"/>
              </w:rPr>
            </w:pPr>
            <w:proofErr w:type="gramStart"/>
            <w:r>
              <w:rPr>
                <w:rFonts w:ascii="Arial" w:eastAsia="Arial" w:hAnsi="Arial" w:cs="Arial"/>
                <w:b/>
                <w:sz w:val="20"/>
                <w:szCs w:val="20"/>
              </w:rPr>
              <w:t>Evidencias  de</w:t>
            </w:r>
            <w:proofErr w:type="gramEnd"/>
            <w:r>
              <w:rPr>
                <w:rFonts w:ascii="Arial" w:eastAsia="Arial" w:hAnsi="Arial" w:cs="Arial"/>
                <w:b/>
                <w:sz w:val="20"/>
                <w:szCs w:val="20"/>
              </w:rPr>
              <w:t xml:space="preserve"> Producto:</w:t>
            </w:r>
          </w:p>
          <w:p w14:paraId="4FB2EACB" w14:textId="77777777" w:rsidR="001803DD" w:rsidRDefault="001803DD">
            <w:pPr>
              <w:rPr>
                <w:rFonts w:ascii="Arial" w:eastAsia="Arial" w:hAnsi="Arial" w:cs="Arial"/>
                <w:b/>
                <w:sz w:val="20"/>
                <w:szCs w:val="20"/>
              </w:rPr>
            </w:pPr>
          </w:p>
          <w:p w14:paraId="1DE65393" w14:textId="77777777" w:rsidR="001803DD" w:rsidRDefault="00000000">
            <w:pPr>
              <w:tabs>
                <w:tab w:val="left" w:pos="4320"/>
                <w:tab w:val="left" w:pos="4485"/>
                <w:tab w:val="left" w:pos="5445"/>
              </w:tabs>
              <w:jc w:val="both"/>
              <w:rPr>
                <w:rFonts w:ascii="Quattrocento Sans" w:eastAsia="Quattrocento Sans" w:hAnsi="Quattrocento Sans" w:cs="Quattrocento Sans"/>
                <w:sz w:val="20"/>
                <w:szCs w:val="20"/>
              </w:rPr>
            </w:pPr>
            <w:bookmarkStart w:id="1" w:name="_heading=h.30j0zll" w:colFirst="0" w:colLast="0"/>
            <w:bookmarkEnd w:id="1"/>
            <w:r>
              <w:rPr>
                <w:rFonts w:ascii="Quattrocento Sans" w:eastAsia="Quattrocento Sans" w:hAnsi="Quattrocento Sans" w:cs="Quattrocento Sans"/>
                <w:b/>
                <w:color w:val="000000"/>
                <w:sz w:val="20"/>
                <w:szCs w:val="20"/>
              </w:rPr>
              <w:t>Evidencia AA5:</w:t>
            </w:r>
            <w:r>
              <w:rPr>
                <w:rFonts w:ascii="Quattrocento Sans" w:eastAsia="Quattrocento Sans" w:hAnsi="Quattrocento Sans" w:cs="Quattrocento Sans"/>
                <w:color w:val="000000"/>
                <w:sz w:val="20"/>
                <w:szCs w:val="20"/>
              </w:rPr>
              <w:t xml:space="preserve"> </w:t>
            </w:r>
            <w:r>
              <w:rPr>
                <w:rFonts w:ascii="Quattrocento Sans" w:eastAsia="Quattrocento Sans" w:hAnsi="Quattrocento Sans" w:cs="Quattrocento Sans"/>
                <w:b/>
                <w:color w:val="000000"/>
                <w:sz w:val="20"/>
                <w:szCs w:val="20"/>
              </w:rPr>
              <w:t xml:space="preserve">El Programa de Protección Contra Caídas: </w:t>
            </w:r>
            <w:r>
              <w:rPr>
                <w:rFonts w:ascii="Quattrocento Sans" w:eastAsia="Quattrocento Sans" w:hAnsi="Quattrocento Sans" w:cs="Quattrocento Sans"/>
                <w:color w:val="000000"/>
                <w:sz w:val="20"/>
                <w:szCs w:val="20"/>
              </w:rPr>
              <w:t>Cada aprendiz hará su aporte a los demás compañeros y evaluará el cumplimiento de su organización.</w:t>
            </w:r>
          </w:p>
        </w:tc>
        <w:tc>
          <w:tcPr>
            <w:tcW w:w="3100" w:type="dxa"/>
          </w:tcPr>
          <w:p w14:paraId="28210279" w14:textId="77777777" w:rsidR="001803DD"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Cita los requisitos mínimos de trabajo en aturas, las obligaciones y las responsabilidades según normativa.</w:t>
            </w:r>
          </w:p>
          <w:p w14:paraId="1568AE28" w14:textId="77777777" w:rsidR="001803DD" w:rsidRDefault="001803DD">
            <w:pPr>
              <w:jc w:val="both"/>
              <w:rPr>
                <w:rFonts w:ascii="Quattrocento Sans" w:eastAsia="Quattrocento Sans" w:hAnsi="Quattrocento Sans" w:cs="Quattrocento Sans"/>
                <w:color w:val="000000"/>
                <w:sz w:val="20"/>
                <w:szCs w:val="20"/>
              </w:rPr>
            </w:pPr>
          </w:p>
          <w:p w14:paraId="6BEDF1F8" w14:textId="77777777" w:rsidR="001803DD" w:rsidRDefault="001803DD">
            <w:pPr>
              <w:jc w:val="both"/>
              <w:rPr>
                <w:rFonts w:ascii="Quattrocento Sans" w:eastAsia="Quattrocento Sans" w:hAnsi="Quattrocento Sans" w:cs="Quattrocento Sans"/>
                <w:color w:val="000000"/>
                <w:sz w:val="20"/>
                <w:szCs w:val="20"/>
              </w:rPr>
            </w:pPr>
          </w:p>
          <w:p w14:paraId="2268B533" w14:textId="77777777" w:rsidR="001803DD" w:rsidRDefault="00000000">
            <w:pPr>
              <w:jc w:val="both"/>
              <w:rPr>
                <w:rFonts w:ascii="Quattrocento Sans" w:eastAsia="Quattrocento Sans" w:hAnsi="Quattrocento Sans" w:cs="Quattrocento Sans"/>
                <w:sz w:val="20"/>
                <w:szCs w:val="20"/>
              </w:rPr>
            </w:pPr>
            <w:r>
              <w:rPr>
                <w:rFonts w:ascii="Quattrocento Sans" w:eastAsia="Quattrocento Sans" w:hAnsi="Quattrocento Sans" w:cs="Quattrocento Sans"/>
                <w:color w:val="000000"/>
                <w:sz w:val="20"/>
                <w:szCs w:val="20"/>
              </w:rPr>
              <w:t>Evidencia los peligros y riesgos asociados al trabajo en alturas teniendo en cuenta las condiciones del ambiente de trabajo y tarea asignada.</w:t>
            </w:r>
          </w:p>
          <w:p w14:paraId="25FC33FB" w14:textId="77777777" w:rsidR="001803DD" w:rsidRDefault="001803DD">
            <w:pPr>
              <w:jc w:val="both"/>
              <w:rPr>
                <w:color w:val="000000"/>
                <w:sz w:val="19"/>
                <w:szCs w:val="19"/>
              </w:rPr>
            </w:pPr>
          </w:p>
          <w:p w14:paraId="5762DE7A" w14:textId="77777777" w:rsidR="001803DD" w:rsidRDefault="001803DD">
            <w:pPr>
              <w:jc w:val="both"/>
              <w:rPr>
                <w:color w:val="000000"/>
                <w:sz w:val="19"/>
                <w:szCs w:val="19"/>
              </w:rPr>
            </w:pPr>
          </w:p>
          <w:p w14:paraId="06FDD44D" w14:textId="77777777" w:rsidR="001803DD" w:rsidRDefault="001803DD">
            <w:pPr>
              <w:jc w:val="both"/>
              <w:rPr>
                <w:color w:val="000000"/>
                <w:sz w:val="19"/>
                <w:szCs w:val="19"/>
              </w:rPr>
            </w:pPr>
          </w:p>
          <w:p w14:paraId="52C6499D" w14:textId="77777777" w:rsidR="001803DD" w:rsidRDefault="00000000">
            <w:pPr>
              <w:jc w:val="both"/>
              <w:rPr>
                <w:rFonts w:ascii="Quattrocento Sans" w:eastAsia="Quattrocento Sans" w:hAnsi="Quattrocento Sans" w:cs="Quattrocento Sans"/>
                <w:sz w:val="20"/>
                <w:szCs w:val="20"/>
              </w:rPr>
            </w:pPr>
            <w:r>
              <w:rPr>
                <w:rFonts w:ascii="Quattrocento Sans" w:eastAsia="Quattrocento Sans" w:hAnsi="Quattrocento Sans" w:cs="Quattrocento Sans"/>
                <w:color w:val="000000"/>
                <w:sz w:val="20"/>
                <w:szCs w:val="20"/>
              </w:rPr>
              <w:t>Promueve la implementación de medidas de prevención y protección necesarias para el desarrollo de la tarea, de acuerdo con la normativa.</w:t>
            </w:r>
          </w:p>
        </w:tc>
        <w:tc>
          <w:tcPr>
            <w:tcW w:w="3260" w:type="dxa"/>
          </w:tcPr>
          <w:p w14:paraId="1C02FC5B" w14:textId="77777777" w:rsidR="001803DD"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CONOCIMIENTO:</w:t>
            </w:r>
          </w:p>
          <w:p w14:paraId="3997ED40" w14:textId="77777777" w:rsidR="001803DD"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Aplicación de cuestionario</w:t>
            </w:r>
          </w:p>
          <w:p w14:paraId="147580F3" w14:textId="77777777" w:rsidR="001803DD"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Técnica: Método de preguntas</w:t>
            </w:r>
          </w:p>
          <w:p w14:paraId="7AE0B5CD" w14:textId="77777777" w:rsidR="001803DD"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Instrumento: Cuestionario</w:t>
            </w:r>
          </w:p>
          <w:p w14:paraId="19AB7D46" w14:textId="77777777" w:rsidR="001803DD" w:rsidRDefault="001803DD">
            <w:pPr>
              <w:spacing w:after="0" w:line="240" w:lineRule="auto"/>
              <w:rPr>
                <w:rFonts w:ascii="Quattrocento Sans" w:eastAsia="Quattrocento Sans" w:hAnsi="Quattrocento Sans" w:cs="Quattrocento Sans"/>
                <w:b/>
                <w:color w:val="000000"/>
                <w:sz w:val="20"/>
                <w:szCs w:val="20"/>
              </w:rPr>
            </w:pPr>
          </w:p>
          <w:p w14:paraId="62F1AD63" w14:textId="77777777" w:rsidR="001803DD" w:rsidRDefault="001803DD">
            <w:pPr>
              <w:spacing w:after="0" w:line="240" w:lineRule="auto"/>
              <w:rPr>
                <w:rFonts w:ascii="Quattrocento Sans" w:eastAsia="Quattrocento Sans" w:hAnsi="Quattrocento Sans" w:cs="Quattrocento Sans"/>
                <w:b/>
                <w:color w:val="000000"/>
                <w:sz w:val="20"/>
                <w:szCs w:val="20"/>
              </w:rPr>
            </w:pPr>
          </w:p>
          <w:p w14:paraId="6C958953" w14:textId="77777777" w:rsidR="001803DD" w:rsidRDefault="001803DD">
            <w:pPr>
              <w:spacing w:after="0" w:line="240" w:lineRule="auto"/>
              <w:rPr>
                <w:rFonts w:ascii="Quattrocento Sans" w:eastAsia="Quattrocento Sans" w:hAnsi="Quattrocento Sans" w:cs="Quattrocento Sans"/>
                <w:b/>
                <w:color w:val="000000"/>
                <w:sz w:val="20"/>
                <w:szCs w:val="20"/>
              </w:rPr>
            </w:pPr>
          </w:p>
          <w:p w14:paraId="3FC2379A" w14:textId="77777777" w:rsidR="001803DD" w:rsidRDefault="001803DD">
            <w:pPr>
              <w:spacing w:after="0" w:line="240" w:lineRule="auto"/>
              <w:rPr>
                <w:rFonts w:ascii="Quattrocento Sans" w:eastAsia="Quattrocento Sans" w:hAnsi="Quattrocento Sans" w:cs="Quattrocento Sans"/>
                <w:b/>
                <w:color w:val="000000"/>
                <w:sz w:val="20"/>
                <w:szCs w:val="20"/>
              </w:rPr>
            </w:pPr>
          </w:p>
          <w:p w14:paraId="18DBF1EE" w14:textId="77777777" w:rsidR="001803DD" w:rsidRDefault="001803DD">
            <w:pPr>
              <w:spacing w:after="0" w:line="240" w:lineRule="auto"/>
              <w:rPr>
                <w:rFonts w:ascii="Quattrocento Sans" w:eastAsia="Quattrocento Sans" w:hAnsi="Quattrocento Sans" w:cs="Quattrocento Sans"/>
                <w:b/>
                <w:color w:val="000000"/>
                <w:sz w:val="20"/>
                <w:szCs w:val="20"/>
              </w:rPr>
            </w:pPr>
          </w:p>
          <w:p w14:paraId="48DCE8EA" w14:textId="77777777" w:rsidR="001803DD" w:rsidRDefault="001803DD">
            <w:pPr>
              <w:spacing w:after="0" w:line="240" w:lineRule="auto"/>
              <w:rPr>
                <w:rFonts w:ascii="Quattrocento Sans" w:eastAsia="Quattrocento Sans" w:hAnsi="Quattrocento Sans" w:cs="Quattrocento Sans"/>
                <w:b/>
                <w:color w:val="000000"/>
                <w:sz w:val="20"/>
                <w:szCs w:val="20"/>
              </w:rPr>
            </w:pPr>
          </w:p>
          <w:p w14:paraId="5DE02E5A" w14:textId="77777777" w:rsidR="001803DD"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DESEMPEÑO:</w:t>
            </w:r>
          </w:p>
          <w:p w14:paraId="7C5F0843" w14:textId="77777777" w:rsidR="001803DD"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Simulación escenario alturas</w:t>
            </w:r>
          </w:p>
          <w:p w14:paraId="64CCDCD0" w14:textId="77777777" w:rsidR="001803DD"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Técnica: Socialización de tema asignado.</w:t>
            </w:r>
          </w:p>
          <w:p w14:paraId="223FF5C0" w14:textId="77777777" w:rsidR="001803DD"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Instrumento: Rúbrica de evaluación</w:t>
            </w:r>
          </w:p>
          <w:p w14:paraId="0AC38698" w14:textId="77777777" w:rsidR="001803DD" w:rsidRDefault="00000000">
            <w:pPr>
              <w:spacing w:after="0" w:line="240" w:lineRule="auto"/>
            </w:pPr>
            <w:r>
              <w:br/>
            </w:r>
          </w:p>
          <w:p w14:paraId="0A0F1F68" w14:textId="77777777" w:rsidR="001803DD" w:rsidRDefault="001803DD">
            <w:pPr>
              <w:spacing w:after="0" w:line="240" w:lineRule="auto"/>
              <w:rPr>
                <w:rFonts w:ascii="Quattrocento Sans" w:eastAsia="Quattrocento Sans" w:hAnsi="Quattrocento Sans" w:cs="Quattrocento Sans"/>
                <w:color w:val="000000"/>
                <w:sz w:val="20"/>
                <w:szCs w:val="20"/>
              </w:rPr>
            </w:pPr>
          </w:p>
          <w:p w14:paraId="01349660" w14:textId="77777777" w:rsidR="001803DD" w:rsidRDefault="001803DD">
            <w:pPr>
              <w:spacing w:after="0" w:line="240" w:lineRule="auto"/>
              <w:rPr>
                <w:rFonts w:ascii="Quattrocento Sans" w:eastAsia="Quattrocento Sans" w:hAnsi="Quattrocento Sans" w:cs="Quattrocento Sans"/>
                <w:color w:val="000000"/>
                <w:sz w:val="20"/>
                <w:szCs w:val="20"/>
              </w:rPr>
            </w:pPr>
          </w:p>
          <w:p w14:paraId="5979A030" w14:textId="77777777" w:rsidR="001803DD" w:rsidRDefault="001803DD">
            <w:pPr>
              <w:spacing w:after="0" w:line="240" w:lineRule="auto"/>
              <w:rPr>
                <w:rFonts w:ascii="Quattrocento Sans" w:eastAsia="Quattrocento Sans" w:hAnsi="Quattrocento Sans" w:cs="Quattrocento Sans"/>
                <w:color w:val="000000"/>
                <w:sz w:val="20"/>
                <w:szCs w:val="20"/>
              </w:rPr>
            </w:pPr>
          </w:p>
          <w:p w14:paraId="2A033DF0" w14:textId="77777777" w:rsidR="001803DD" w:rsidRDefault="001803DD">
            <w:pPr>
              <w:spacing w:after="0" w:line="240" w:lineRule="auto"/>
              <w:rPr>
                <w:rFonts w:ascii="Quattrocento Sans" w:eastAsia="Quattrocento Sans" w:hAnsi="Quattrocento Sans" w:cs="Quattrocento Sans"/>
                <w:color w:val="000000"/>
                <w:sz w:val="20"/>
                <w:szCs w:val="20"/>
              </w:rPr>
            </w:pPr>
          </w:p>
          <w:p w14:paraId="596BDFBA" w14:textId="77777777" w:rsidR="001803DD" w:rsidRDefault="001803DD">
            <w:pPr>
              <w:spacing w:after="0" w:line="240" w:lineRule="auto"/>
              <w:rPr>
                <w:rFonts w:ascii="Quattrocento Sans" w:eastAsia="Quattrocento Sans" w:hAnsi="Quattrocento Sans" w:cs="Quattrocento Sans"/>
                <w:color w:val="000000"/>
                <w:sz w:val="20"/>
                <w:szCs w:val="20"/>
              </w:rPr>
            </w:pPr>
          </w:p>
          <w:p w14:paraId="1A72BD9C" w14:textId="77777777" w:rsidR="001803DD"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PRODUCTO:</w:t>
            </w:r>
          </w:p>
          <w:p w14:paraId="3EE0D7BF" w14:textId="77777777" w:rsidR="001803DD"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Situación real organización</w:t>
            </w:r>
          </w:p>
          <w:p w14:paraId="52C19E91" w14:textId="77777777" w:rsidR="001803DD"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Técnica: Observación directa</w:t>
            </w:r>
          </w:p>
          <w:p w14:paraId="68ECF4E5" w14:textId="77777777" w:rsidR="001803DD"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Instrumento: Guía de Observación</w:t>
            </w:r>
          </w:p>
          <w:p w14:paraId="657BD553" w14:textId="77777777" w:rsidR="001803DD" w:rsidRDefault="001803DD">
            <w:pPr>
              <w:jc w:val="center"/>
              <w:rPr>
                <w:rFonts w:ascii="Arial" w:eastAsia="Arial" w:hAnsi="Arial" w:cs="Arial"/>
                <w:b/>
                <w:sz w:val="20"/>
                <w:szCs w:val="20"/>
              </w:rPr>
            </w:pPr>
          </w:p>
        </w:tc>
      </w:tr>
    </w:tbl>
    <w:p w14:paraId="39F5C0F9" w14:textId="77777777" w:rsidR="001803DD" w:rsidRDefault="001803DD">
      <w:pPr>
        <w:spacing w:after="0" w:line="240" w:lineRule="auto"/>
        <w:jc w:val="both"/>
        <w:rPr>
          <w:rFonts w:ascii="Arial" w:eastAsia="Arial" w:hAnsi="Arial" w:cs="Arial"/>
          <w:b/>
          <w:color w:val="000000"/>
          <w:sz w:val="20"/>
          <w:szCs w:val="20"/>
        </w:rPr>
      </w:pPr>
    </w:p>
    <w:p w14:paraId="23F8D7CA" w14:textId="77777777" w:rsidR="001803DD" w:rsidRDefault="00000000">
      <w:pPr>
        <w:jc w:val="both"/>
        <w:rPr>
          <w:rFonts w:ascii="Arial" w:eastAsia="Arial" w:hAnsi="Arial" w:cs="Arial"/>
          <w:b/>
          <w:sz w:val="20"/>
          <w:szCs w:val="20"/>
        </w:rPr>
      </w:pPr>
      <w:r>
        <w:rPr>
          <w:rFonts w:ascii="Arial" w:eastAsia="Arial" w:hAnsi="Arial" w:cs="Arial"/>
          <w:b/>
          <w:sz w:val="20"/>
          <w:szCs w:val="20"/>
        </w:rPr>
        <w:t>5. GLOSARIO DE TÉRMINOS</w:t>
      </w:r>
    </w:p>
    <w:p w14:paraId="1C7B373A"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Actividad o tarea no rutinaria: </w:t>
      </w:r>
      <w:r>
        <w:rPr>
          <w:rFonts w:ascii="Quattrocento Sans" w:eastAsia="Quattrocento Sans" w:hAnsi="Quattrocento Sans" w:cs="Quattrocento Sans"/>
          <w:color w:val="000000"/>
          <w:sz w:val="20"/>
          <w:szCs w:val="20"/>
        </w:rPr>
        <w:t>Actividad que no forma parte de la operación normal de la organización o actividad que la organización ha determinado como no rutinaria por su baja frecuencia de ejecución.</w:t>
      </w:r>
    </w:p>
    <w:p w14:paraId="3E02738D"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Actividad o tarea rutinaria: </w:t>
      </w:r>
      <w:r>
        <w:rPr>
          <w:rFonts w:ascii="Quattrocento Sans" w:eastAsia="Quattrocento Sans" w:hAnsi="Quattrocento Sans" w:cs="Quattrocento Sans"/>
          <w:color w:val="000000"/>
          <w:sz w:val="20"/>
          <w:szCs w:val="20"/>
        </w:rPr>
        <w:t>Actividad que forma parte de la operación normal de la organización, se ha planificado y es estandarizable.</w:t>
      </w:r>
    </w:p>
    <w:p w14:paraId="7F17CCFF" w14:textId="77777777" w:rsidR="001803DD" w:rsidRDefault="00000000">
      <w:pPr>
        <w:spacing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 xml:space="preserve">Autocuidado: </w:t>
      </w:r>
      <w:r>
        <w:rPr>
          <w:rFonts w:ascii="Quattrocento Sans" w:eastAsia="Quattrocento Sans" w:hAnsi="Quattrocento Sans" w:cs="Quattrocento Sans"/>
          <w:color w:val="000000"/>
          <w:sz w:val="20"/>
          <w:szCs w:val="20"/>
        </w:rPr>
        <w:t>Se define como actitud y aptitud para realizar de forma voluntaria y sistemática actividades dirigidas a conservar la salud y prevenir accidentes o enfermedades</w:t>
      </w:r>
      <w:r>
        <w:rPr>
          <w:rFonts w:ascii="Quattrocento Sans" w:eastAsia="Quattrocento Sans" w:hAnsi="Quattrocento Sans" w:cs="Quattrocento Sans"/>
          <w:b/>
          <w:color w:val="000000"/>
          <w:sz w:val="20"/>
          <w:szCs w:val="20"/>
        </w:rPr>
        <w:t>.</w:t>
      </w:r>
    </w:p>
    <w:p w14:paraId="4F205E9A"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Ayudante de seguridad: </w:t>
      </w:r>
      <w:r>
        <w:rPr>
          <w:rFonts w:ascii="Quattrocento Sans" w:eastAsia="Quattrocento Sans" w:hAnsi="Quattrocento Sans" w:cs="Quattrocento Sans"/>
          <w:color w:val="000000"/>
          <w:sz w:val="20"/>
          <w:szCs w:val="20"/>
        </w:rPr>
        <w:t>Trabajador autorizado, debidamente certificado, designado por el empleador para revisar las condiciones de seguridad en el sitio de trabajo y controlar el acceso a las áreas de riesgo de caída de objetos o personas.</w:t>
      </w:r>
    </w:p>
    <w:p w14:paraId="27DA1F7A" w14:textId="77777777" w:rsidR="001803DD" w:rsidRDefault="00000000">
      <w:pPr>
        <w:spacing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 xml:space="preserve">Capacitación: </w:t>
      </w:r>
      <w:r>
        <w:rPr>
          <w:rFonts w:ascii="Quattrocento Sans" w:eastAsia="Quattrocento Sans" w:hAnsi="Quattrocento Sans" w:cs="Quattrocento Sans"/>
          <w:color w:val="000000"/>
          <w:sz w:val="20"/>
          <w:szCs w:val="20"/>
        </w:rPr>
        <w:t>Es toda actividad a corto plazo realizada en una empresa o institución autorizada, con el objetivo de preparar el talento humano mediante un proceso en el cual el participante comprende, asimila, incorpora y aplica conocimientos, habilidades, destrezas que lo hacen competente para ejercer sus labores de TA en el puesto de trabajo</w:t>
      </w:r>
    </w:p>
    <w:p w14:paraId="75F64383"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Conocimiento: </w:t>
      </w:r>
      <w:r>
        <w:rPr>
          <w:rFonts w:ascii="Quattrocento Sans" w:eastAsia="Quattrocento Sans" w:hAnsi="Quattrocento Sans" w:cs="Quattrocento Sans"/>
          <w:color w:val="000000"/>
          <w:sz w:val="20"/>
          <w:szCs w:val="20"/>
        </w:rPr>
        <w:t>Es el resultado de la asimilación de información por medio del aprendizaje; acervo de hechos, principios, teorías y prácticas relacionados con un campo de trabajo o estudio concreto.</w:t>
      </w:r>
    </w:p>
    <w:p w14:paraId="038901A3" w14:textId="77777777" w:rsidR="001803DD" w:rsidRDefault="00000000">
      <w:pPr>
        <w:spacing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 xml:space="preserve">Destreza: </w:t>
      </w:r>
      <w:r>
        <w:rPr>
          <w:rFonts w:ascii="Quattrocento Sans" w:eastAsia="Quattrocento Sans" w:hAnsi="Quattrocento Sans" w:cs="Quattrocento Sans"/>
          <w:color w:val="000000"/>
          <w:sz w:val="20"/>
          <w:szCs w:val="20"/>
        </w:rPr>
        <w:t xml:space="preserve">Es la habilidad demostrada por una persona para aplicar conocimientos y utilizar técnicas, con el fin de realizar tareas y resolver problemas en un campo de trabajo o estudio. Moviliza capacidades cognitivas (uso del </w:t>
      </w:r>
      <w:r>
        <w:rPr>
          <w:rFonts w:ascii="Quattrocento Sans" w:eastAsia="Quattrocento Sans" w:hAnsi="Quattrocento Sans" w:cs="Quattrocento Sans"/>
          <w:color w:val="000000"/>
          <w:sz w:val="20"/>
          <w:szCs w:val="20"/>
        </w:rPr>
        <w:lastRenderedPageBreak/>
        <w:t>pensamiento lógico, intuitivo y creativo) y prácticas (destreza manual y uso de métodos, materiales, herramientas e instrumentos).</w:t>
      </w:r>
    </w:p>
    <w:p w14:paraId="3A10863C"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Entrenamiento: </w:t>
      </w:r>
      <w:r>
        <w:rPr>
          <w:rFonts w:ascii="Quattrocento Sans" w:eastAsia="Quattrocento Sans" w:hAnsi="Quattrocento Sans" w:cs="Quattrocento Sans"/>
          <w:color w:val="000000"/>
          <w:sz w:val="20"/>
          <w:szCs w:val="20"/>
        </w:rPr>
        <w:t>Actividad de aprendizaje realizada en un centro de capacitación y entrenamiento autorizado por el Ministerio de Trabajo, cuyo propósito es complementar la etapa teórica desarrollada previamente, mediante un proceso práctico, donde la persona comprende, asimila, incorpora y aplica conocimientos para obtener las habilidades y destrezas requeridas para desarrollar actividades en alturas con técnicas que lo hacen competente para ejercer sus labores en el puesto de trabajo.</w:t>
      </w:r>
    </w:p>
    <w:p w14:paraId="26FA723B"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Equipo certificado: </w:t>
      </w:r>
      <w:r>
        <w:rPr>
          <w:rFonts w:ascii="Quattrocento Sans" w:eastAsia="Quattrocento Sans" w:hAnsi="Quattrocento Sans" w:cs="Quattrocento Sans"/>
          <w:color w:val="000000"/>
          <w:sz w:val="20"/>
          <w:szCs w:val="20"/>
        </w:rPr>
        <w:t>Todo equipo utilizado en protección contra caídas, debe contar como mínimo con un certificado de conformidad de producto expedido por el fabricante.</w:t>
      </w:r>
    </w:p>
    <w:p w14:paraId="70FD1161"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Máxima fuerza de detención, MFD: </w:t>
      </w:r>
      <w:r>
        <w:rPr>
          <w:rFonts w:ascii="Quattrocento Sans" w:eastAsia="Quattrocento Sans" w:hAnsi="Quattrocento Sans" w:cs="Quattrocento Sans"/>
          <w:color w:val="000000"/>
          <w:sz w:val="20"/>
          <w:szCs w:val="20"/>
        </w:rPr>
        <w:t>La máxima fuerza que puede soportar el trabajador sin sufrir una lesión, es 1.800 libras (8 kilo newtons — 816 kg).</w:t>
      </w:r>
    </w:p>
    <w:p w14:paraId="3790AF2C"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Medidas de prevención contra caídas: </w:t>
      </w:r>
      <w:r>
        <w:rPr>
          <w:rFonts w:ascii="Quattrocento Sans" w:eastAsia="Quattrocento Sans" w:hAnsi="Quattrocento Sans" w:cs="Quattrocento Sans"/>
          <w:color w:val="000000"/>
          <w:sz w:val="20"/>
          <w:szCs w:val="20"/>
        </w:rPr>
        <w:t>Conjunto de acciones individuales o colectivas que se implementan para advertir o evitar la caída de personas y objetos cuando se realizan trabajos en alturas y forman parte de las medidas de control. Dentro de las medidas de prevención contra caídas de trabajo en alturas están la capacitación, los procedimientos, el entrenamiento, la aptitud psicofísica, la vigilancia en salud laboral, los sistemas de ingeniería para prevención de caídas, medidas colectivas de prevención, permiso de trabajo en alturas, listas de chequeo, los análisis de peligros y otros que el administrador del programa o el coordinador de trabajo en alturas establezca como necesarios para aumentar la efectividad del programa y la eficacia de los controles.</w:t>
      </w:r>
    </w:p>
    <w:p w14:paraId="449D0B6B"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Medidas de protección contra caídas: </w:t>
      </w:r>
      <w:r>
        <w:rPr>
          <w:rFonts w:ascii="Quattrocento Sans" w:eastAsia="Quattrocento Sans" w:hAnsi="Quattrocento Sans" w:cs="Quattrocento Sans"/>
          <w:color w:val="000000"/>
          <w:sz w:val="20"/>
          <w:szCs w:val="20"/>
        </w:rPr>
        <w:t>Conjunto de acciones individuales o colectivas que se implementan para detener la caída de personas y objetos una vez ocurra o para mitigar sus consecuencias.</w:t>
      </w:r>
    </w:p>
    <w:p w14:paraId="57CBD8F1"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Permiso de trabajo en alturas: </w:t>
      </w:r>
      <w:r>
        <w:rPr>
          <w:rFonts w:ascii="Quattrocento Sans" w:eastAsia="Quattrocento Sans" w:hAnsi="Quattrocento Sans" w:cs="Quattrocento Sans"/>
          <w:color w:val="000000"/>
          <w:sz w:val="20"/>
          <w:szCs w:val="20"/>
        </w:rPr>
        <w:t>Mecanismo administrativo que, mediante la verificación y control previo de todos los aspectos relacionados en la presente resolución, tiene como objeto fomentar la prevención durante la realización de trabajos en alturas.</w:t>
      </w:r>
    </w:p>
    <w:p w14:paraId="424E83EC" w14:textId="77777777" w:rsidR="001803DD" w:rsidRDefault="00000000">
      <w:pPr>
        <w:spacing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 xml:space="preserve">Persona calificada: </w:t>
      </w:r>
      <w:r>
        <w:rPr>
          <w:rFonts w:ascii="Quattrocento Sans" w:eastAsia="Quattrocento Sans" w:hAnsi="Quattrocento Sans" w:cs="Quattrocento Sans"/>
          <w:color w:val="000000"/>
          <w:sz w:val="20"/>
          <w:szCs w:val="20"/>
        </w:rPr>
        <w:t xml:space="preserve">Según las disposiciones establecidas en la </w:t>
      </w:r>
      <w:hyperlink r:id="rId9">
        <w:r>
          <w:rPr>
            <w:rFonts w:ascii="Quattrocento Sans" w:eastAsia="Quattrocento Sans" w:hAnsi="Quattrocento Sans" w:cs="Quattrocento Sans"/>
            <w:color w:val="000000"/>
            <w:sz w:val="20"/>
            <w:szCs w:val="20"/>
          </w:rPr>
          <w:t>Ley 400 de 1997</w:t>
        </w:r>
      </w:hyperlink>
      <w:r>
        <w:rPr>
          <w:rFonts w:ascii="Quattrocento Sans" w:eastAsia="Quattrocento Sans" w:hAnsi="Quattrocento Sans" w:cs="Quattrocento Sans"/>
          <w:color w:val="000000"/>
          <w:sz w:val="20"/>
          <w:szCs w:val="20"/>
        </w:rPr>
        <w:t xml:space="preserve"> relacionado con los profesionales a cargo o la norma que la modifique o sustituya.</w:t>
      </w:r>
    </w:p>
    <w:p w14:paraId="5927BD90"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Persona en proceso de capacitación y entrenamiento: </w:t>
      </w:r>
      <w:r>
        <w:rPr>
          <w:rFonts w:ascii="Quattrocento Sans" w:eastAsia="Quattrocento Sans" w:hAnsi="Quattrocento Sans" w:cs="Quattrocento Sans"/>
          <w:color w:val="000000"/>
          <w:sz w:val="20"/>
          <w:szCs w:val="20"/>
        </w:rPr>
        <w:t>Aprendiz objeto de acciones de capacitación y entrenamiento.</w:t>
      </w:r>
    </w:p>
    <w:p w14:paraId="64A02C6E"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Programa de prevención y protección contra caídas en alturas: </w:t>
      </w:r>
      <w:r>
        <w:rPr>
          <w:rFonts w:ascii="Quattrocento Sans" w:eastAsia="Quattrocento Sans" w:hAnsi="Quattrocento Sans" w:cs="Quattrocento Sans"/>
          <w:color w:val="000000"/>
          <w:sz w:val="20"/>
          <w:szCs w:val="20"/>
        </w:rPr>
        <w:t>Es la planeación, organización, ejecución y evaluación de las actividades identificadas por el empleador como necesarias de implementar en los sitios de trabajo en forma integral e interdisciplinaria, para prevenir la ocurrencia de accidentes y enfermedades laborales por trabajo en alturas y llegado el caso las medidas de protección implementadas para detener la caída una vez ocurra o mitigar sus consecuencias.</w:t>
      </w:r>
    </w:p>
    <w:p w14:paraId="6FD5601C"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Requerimiento de claridad o espacio libre de caída: </w:t>
      </w:r>
      <w:r>
        <w:rPr>
          <w:rFonts w:ascii="Quattrocento Sans" w:eastAsia="Quattrocento Sans" w:hAnsi="Quattrocento Sans" w:cs="Quattrocento Sans"/>
          <w:color w:val="000000"/>
          <w:sz w:val="20"/>
          <w:szCs w:val="20"/>
        </w:rPr>
        <w:t>Distancia vertical requerida por un trabajador en caso de una caída, para evitar que este impacte contra el suelo o contra un obstáculo. El requerimiento de claridad dependerá principalmente de la configuración del sistema de detención de caídas utilizado.</w:t>
      </w:r>
    </w:p>
    <w:p w14:paraId="67D4FE71"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Trabajador autorizado: </w:t>
      </w:r>
      <w:r>
        <w:rPr>
          <w:rFonts w:ascii="Quattrocento Sans" w:eastAsia="Quattrocento Sans" w:hAnsi="Quattrocento Sans" w:cs="Quattrocento Sans"/>
          <w:color w:val="000000"/>
          <w:sz w:val="20"/>
          <w:szCs w:val="20"/>
        </w:rPr>
        <w:t>Trabajador que ha sido designado por la organización para realizar trabajos en alturas, cuya salud fue evaluada y se le consideró apto para trabajo en alturas y que posee la constancia de capacitación y entrenamiento de trabajo en alturas o el certificado de competencia laboral para trabajo en alturas.</w:t>
      </w:r>
    </w:p>
    <w:p w14:paraId="71322105" w14:textId="77777777" w:rsidR="001803DD"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Trabajo en alturas: </w:t>
      </w:r>
      <w:r>
        <w:rPr>
          <w:rFonts w:ascii="Quattrocento Sans" w:eastAsia="Quattrocento Sans" w:hAnsi="Quattrocento Sans" w:cs="Quattrocento Sans"/>
          <w:color w:val="000000"/>
          <w:sz w:val="20"/>
          <w:szCs w:val="20"/>
        </w:rPr>
        <w:t>Toda actividad que realiza un trabajador que ocasione la suspensión y/o desplazamiento, en el que se vea expuesto a un riesgo de caída, mayor a 2.0 metros, con relación del plano de los pies del trabajador al plano horizontal inferior más cercano a él.</w:t>
      </w:r>
    </w:p>
    <w:p w14:paraId="2B29B334" w14:textId="77777777" w:rsidR="001803DD" w:rsidRDefault="001803DD">
      <w:pPr>
        <w:spacing w:line="240" w:lineRule="auto"/>
        <w:jc w:val="both"/>
        <w:rPr>
          <w:rFonts w:ascii="Arial" w:eastAsia="Arial" w:hAnsi="Arial" w:cs="Arial"/>
          <w:color w:val="464646"/>
          <w:sz w:val="27"/>
          <w:szCs w:val="27"/>
        </w:rPr>
      </w:pPr>
    </w:p>
    <w:p w14:paraId="79CCAB6D" w14:textId="77777777" w:rsidR="001803DD" w:rsidRDefault="00000000">
      <w:pPr>
        <w:jc w:val="both"/>
        <w:rPr>
          <w:rFonts w:ascii="Arial" w:eastAsia="Arial" w:hAnsi="Arial" w:cs="Arial"/>
          <w:b/>
          <w:sz w:val="20"/>
          <w:szCs w:val="20"/>
        </w:rPr>
      </w:pPr>
      <w:r>
        <w:rPr>
          <w:rFonts w:ascii="Arial" w:eastAsia="Arial" w:hAnsi="Arial" w:cs="Arial"/>
          <w:b/>
          <w:sz w:val="20"/>
          <w:szCs w:val="20"/>
        </w:rPr>
        <w:lastRenderedPageBreak/>
        <w:t>6. REFERENTES BILBIOGRÁFICOS</w:t>
      </w:r>
    </w:p>
    <w:p w14:paraId="3BD97720" w14:textId="77777777" w:rsidR="001803DD" w:rsidRDefault="00000000">
      <w:pPr>
        <w:jc w:val="both"/>
        <w:rPr>
          <w:rFonts w:ascii="Arial" w:eastAsia="Arial" w:hAnsi="Arial" w:cs="Arial"/>
          <w:color w:val="0070C0"/>
          <w:sz w:val="19"/>
          <w:szCs w:val="19"/>
        </w:rPr>
      </w:pPr>
      <w:r>
        <w:rPr>
          <w:rFonts w:ascii="Arial" w:eastAsia="Arial" w:hAnsi="Arial" w:cs="Arial"/>
          <w:color w:val="000000"/>
          <w:sz w:val="19"/>
          <w:szCs w:val="19"/>
        </w:rPr>
        <w:t xml:space="preserve">MINISTERIO DE TRABAJO. (27 de diciembre de 2021). Resolución 4272 Por la cual se establecen los Requisitos Mínimos de Seguridad para el Desarrollo de Trabajos en Altura. Recuperado el 05 de abril de 2022, de Secretaría Jurídica Distrital, Régimen Legal de Bogotá </w:t>
      </w:r>
      <w:hyperlink r:id="rId10">
        <w:r>
          <w:rPr>
            <w:rFonts w:ascii="Arial" w:eastAsia="Arial" w:hAnsi="Arial" w:cs="Arial"/>
            <w:b/>
            <w:color w:val="0D2E46"/>
            <w:sz w:val="19"/>
            <w:szCs w:val="19"/>
            <w:u w:val="single"/>
          </w:rPr>
          <w:t>https://www.alcaldiabogota.gov.co/sisjur/normas/Norma1.jsp?i=120880</w:t>
        </w:r>
      </w:hyperlink>
    </w:p>
    <w:p w14:paraId="20BBCA4A" w14:textId="77777777" w:rsidR="001803DD" w:rsidRDefault="00000000">
      <w:pPr>
        <w:jc w:val="both"/>
        <w:rPr>
          <w:rFonts w:ascii="Arial" w:eastAsia="Arial" w:hAnsi="Arial" w:cs="Arial"/>
          <w:color w:val="000000"/>
          <w:sz w:val="19"/>
          <w:szCs w:val="19"/>
        </w:rPr>
      </w:pPr>
      <w:r>
        <w:rPr>
          <w:rFonts w:ascii="Arial" w:eastAsia="Arial" w:hAnsi="Arial" w:cs="Arial"/>
          <w:color w:val="000000"/>
          <w:sz w:val="19"/>
          <w:szCs w:val="19"/>
        </w:rPr>
        <w:t xml:space="preserve">MINISTERIO DE TRABAJO. (26 de mayo de 2015). Decreto 1072 Por medio del cual se expide el Decreto Único Reglamentario del Sector Trabajo. Recuperado el 03 de abril de 2022, de Avance Jurídico: </w:t>
      </w:r>
      <w:hyperlink r:id="rId11">
        <w:r>
          <w:rPr>
            <w:rFonts w:ascii="Arial" w:eastAsia="Arial" w:hAnsi="Arial" w:cs="Arial"/>
            <w:b/>
            <w:color w:val="0D2E46"/>
            <w:sz w:val="19"/>
            <w:szCs w:val="19"/>
            <w:u w:val="single"/>
          </w:rPr>
          <w:t>https://www.icbf.gov.co/cargues/avance/docs/decreto_1072_2015.htm</w:t>
        </w:r>
      </w:hyperlink>
    </w:p>
    <w:p w14:paraId="5F4C2D2E" w14:textId="77777777" w:rsidR="001803DD" w:rsidRDefault="001803DD">
      <w:pPr>
        <w:jc w:val="both"/>
        <w:rPr>
          <w:rFonts w:ascii="Arial" w:eastAsia="Arial" w:hAnsi="Arial" w:cs="Arial"/>
          <w:b/>
          <w:sz w:val="20"/>
          <w:szCs w:val="20"/>
        </w:rPr>
      </w:pPr>
    </w:p>
    <w:p w14:paraId="086E35AD" w14:textId="77777777" w:rsidR="001803DD" w:rsidRDefault="00000000">
      <w:pPr>
        <w:jc w:val="both"/>
        <w:rPr>
          <w:rFonts w:ascii="Arial" w:eastAsia="Arial" w:hAnsi="Arial" w:cs="Arial"/>
          <w:b/>
          <w:sz w:val="20"/>
          <w:szCs w:val="20"/>
        </w:rPr>
      </w:pPr>
      <w:r>
        <w:rPr>
          <w:rFonts w:ascii="Arial" w:eastAsia="Arial" w:hAnsi="Arial" w:cs="Arial"/>
          <w:b/>
          <w:sz w:val="20"/>
          <w:szCs w:val="20"/>
        </w:rPr>
        <w:t>7. CONTROL DEL DOCUMENTO</w:t>
      </w:r>
    </w:p>
    <w:tbl>
      <w:tblPr>
        <w:tblStyle w:val="a0"/>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925"/>
        <w:gridCol w:w="1590"/>
        <w:gridCol w:w="2280"/>
        <w:gridCol w:w="1710"/>
      </w:tblGrid>
      <w:tr w:rsidR="001803DD" w14:paraId="508CA31B" w14:textId="77777777">
        <w:tc>
          <w:tcPr>
            <w:tcW w:w="1242" w:type="dxa"/>
            <w:tcBorders>
              <w:top w:val="nil"/>
              <w:left w:val="nil"/>
            </w:tcBorders>
          </w:tcPr>
          <w:p w14:paraId="070DD9E9" w14:textId="77777777" w:rsidR="001803DD" w:rsidRDefault="001803DD">
            <w:pPr>
              <w:jc w:val="both"/>
              <w:rPr>
                <w:rFonts w:ascii="Arial" w:eastAsia="Arial" w:hAnsi="Arial" w:cs="Arial"/>
                <w:b/>
                <w:sz w:val="20"/>
                <w:szCs w:val="20"/>
              </w:rPr>
            </w:pPr>
          </w:p>
        </w:tc>
        <w:tc>
          <w:tcPr>
            <w:tcW w:w="2925" w:type="dxa"/>
          </w:tcPr>
          <w:p w14:paraId="396D6BA1" w14:textId="77777777" w:rsidR="001803DD" w:rsidRDefault="00000000">
            <w:pPr>
              <w:jc w:val="both"/>
              <w:rPr>
                <w:rFonts w:ascii="Arial" w:eastAsia="Arial" w:hAnsi="Arial" w:cs="Arial"/>
                <w:b/>
                <w:sz w:val="20"/>
                <w:szCs w:val="20"/>
              </w:rPr>
            </w:pPr>
            <w:r>
              <w:rPr>
                <w:rFonts w:ascii="Arial" w:eastAsia="Arial" w:hAnsi="Arial" w:cs="Arial"/>
                <w:b/>
                <w:sz w:val="20"/>
                <w:szCs w:val="20"/>
              </w:rPr>
              <w:t>Nombre</w:t>
            </w:r>
          </w:p>
        </w:tc>
        <w:tc>
          <w:tcPr>
            <w:tcW w:w="1590" w:type="dxa"/>
          </w:tcPr>
          <w:p w14:paraId="35C6CADE" w14:textId="77777777" w:rsidR="001803DD" w:rsidRDefault="00000000">
            <w:pPr>
              <w:jc w:val="both"/>
              <w:rPr>
                <w:rFonts w:ascii="Arial" w:eastAsia="Arial" w:hAnsi="Arial" w:cs="Arial"/>
                <w:b/>
                <w:sz w:val="20"/>
                <w:szCs w:val="20"/>
              </w:rPr>
            </w:pPr>
            <w:r>
              <w:rPr>
                <w:rFonts w:ascii="Arial" w:eastAsia="Arial" w:hAnsi="Arial" w:cs="Arial"/>
                <w:b/>
                <w:sz w:val="20"/>
                <w:szCs w:val="20"/>
              </w:rPr>
              <w:t>Cargo</w:t>
            </w:r>
          </w:p>
        </w:tc>
        <w:tc>
          <w:tcPr>
            <w:tcW w:w="2280" w:type="dxa"/>
          </w:tcPr>
          <w:p w14:paraId="26617626" w14:textId="77777777" w:rsidR="001803DD" w:rsidRDefault="00000000">
            <w:pPr>
              <w:jc w:val="both"/>
              <w:rPr>
                <w:rFonts w:ascii="Arial" w:eastAsia="Arial" w:hAnsi="Arial" w:cs="Arial"/>
                <w:b/>
                <w:sz w:val="20"/>
                <w:szCs w:val="20"/>
              </w:rPr>
            </w:pPr>
            <w:r>
              <w:rPr>
                <w:rFonts w:ascii="Arial" w:eastAsia="Arial" w:hAnsi="Arial" w:cs="Arial"/>
                <w:b/>
                <w:sz w:val="20"/>
                <w:szCs w:val="20"/>
              </w:rPr>
              <w:t>Dependencia</w:t>
            </w:r>
          </w:p>
        </w:tc>
        <w:tc>
          <w:tcPr>
            <w:tcW w:w="1710" w:type="dxa"/>
          </w:tcPr>
          <w:p w14:paraId="03FE5EEF" w14:textId="77777777" w:rsidR="001803DD" w:rsidRDefault="00000000">
            <w:pPr>
              <w:jc w:val="both"/>
              <w:rPr>
                <w:rFonts w:ascii="Arial" w:eastAsia="Arial" w:hAnsi="Arial" w:cs="Arial"/>
                <w:b/>
                <w:sz w:val="20"/>
                <w:szCs w:val="20"/>
              </w:rPr>
            </w:pPr>
            <w:r>
              <w:rPr>
                <w:rFonts w:ascii="Arial" w:eastAsia="Arial" w:hAnsi="Arial" w:cs="Arial"/>
                <w:b/>
                <w:sz w:val="20"/>
                <w:szCs w:val="20"/>
              </w:rPr>
              <w:t>Fecha</w:t>
            </w:r>
          </w:p>
        </w:tc>
      </w:tr>
      <w:tr w:rsidR="001803DD" w14:paraId="02272AF1" w14:textId="77777777">
        <w:tc>
          <w:tcPr>
            <w:tcW w:w="1242" w:type="dxa"/>
            <w:vMerge w:val="restart"/>
            <w:vAlign w:val="center"/>
          </w:tcPr>
          <w:p w14:paraId="3E5A2A0F" w14:textId="77777777" w:rsidR="001803DD" w:rsidRDefault="00000000">
            <w:pPr>
              <w:spacing w:after="0"/>
              <w:rPr>
                <w:rFonts w:ascii="Arial" w:eastAsia="Arial" w:hAnsi="Arial" w:cs="Arial"/>
                <w:b/>
                <w:sz w:val="20"/>
                <w:szCs w:val="20"/>
              </w:rPr>
            </w:pPr>
            <w:r>
              <w:rPr>
                <w:rFonts w:ascii="Arial" w:eastAsia="Arial" w:hAnsi="Arial" w:cs="Arial"/>
                <w:b/>
                <w:sz w:val="20"/>
                <w:szCs w:val="20"/>
              </w:rPr>
              <w:t>Autor (es)</w:t>
            </w:r>
          </w:p>
        </w:tc>
        <w:tc>
          <w:tcPr>
            <w:tcW w:w="2925" w:type="dxa"/>
            <w:vAlign w:val="center"/>
          </w:tcPr>
          <w:p w14:paraId="240C66D4" w14:textId="77777777" w:rsidR="001803DD" w:rsidRDefault="00000000">
            <w:pPr>
              <w:spacing w:after="0"/>
              <w:rPr>
                <w:rFonts w:ascii="Arial" w:eastAsia="Arial" w:hAnsi="Arial" w:cs="Arial"/>
                <w:sz w:val="20"/>
                <w:szCs w:val="20"/>
              </w:rPr>
            </w:pPr>
            <w:r>
              <w:rPr>
                <w:rFonts w:ascii="Arial" w:eastAsia="Arial" w:hAnsi="Arial" w:cs="Arial"/>
                <w:sz w:val="20"/>
                <w:szCs w:val="20"/>
              </w:rPr>
              <w:t>Liliam Cristina Ramírez C</w:t>
            </w:r>
          </w:p>
        </w:tc>
        <w:tc>
          <w:tcPr>
            <w:tcW w:w="1590" w:type="dxa"/>
            <w:vAlign w:val="center"/>
          </w:tcPr>
          <w:p w14:paraId="0AD1A3A4" w14:textId="77777777" w:rsidR="001803DD" w:rsidRDefault="00000000">
            <w:pPr>
              <w:spacing w:after="0"/>
              <w:rPr>
                <w:rFonts w:ascii="Arial" w:eastAsia="Arial" w:hAnsi="Arial" w:cs="Arial"/>
                <w:sz w:val="20"/>
                <w:szCs w:val="20"/>
              </w:rPr>
            </w:pPr>
            <w:r>
              <w:rPr>
                <w:rFonts w:ascii="Arial" w:eastAsia="Arial" w:hAnsi="Arial" w:cs="Arial"/>
                <w:sz w:val="20"/>
                <w:szCs w:val="20"/>
              </w:rPr>
              <w:t>Instructor</w:t>
            </w:r>
          </w:p>
        </w:tc>
        <w:tc>
          <w:tcPr>
            <w:tcW w:w="2280" w:type="dxa"/>
            <w:vAlign w:val="center"/>
          </w:tcPr>
          <w:p w14:paraId="277F8F24" w14:textId="77777777" w:rsidR="001803DD" w:rsidRDefault="00000000">
            <w:pPr>
              <w:spacing w:after="0"/>
              <w:rPr>
                <w:rFonts w:ascii="Arial" w:eastAsia="Arial" w:hAnsi="Arial" w:cs="Arial"/>
                <w:sz w:val="20"/>
                <w:szCs w:val="20"/>
              </w:rPr>
            </w:pPr>
            <w:r>
              <w:rPr>
                <w:rFonts w:ascii="Arial" w:eastAsia="Arial" w:hAnsi="Arial" w:cs="Arial"/>
                <w:sz w:val="20"/>
                <w:szCs w:val="20"/>
              </w:rPr>
              <w:t>Centro de Gestión Industrial</w:t>
            </w:r>
          </w:p>
        </w:tc>
        <w:tc>
          <w:tcPr>
            <w:tcW w:w="1710" w:type="dxa"/>
            <w:vAlign w:val="center"/>
          </w:tcPr>
          <w:p w14:paraId="63A31345" w14:textId="77777777" w:rsidR="001803DD" w:rsidRDefault="00000000">
            <w:pPr>
              <w:spacing w:after="0"/>
              <w:rPr>
                <w:rFonts w:ascii="Arial" w:eastAsia="Arial" w:hAnsi="Arial" w:cs="Arial"/>
                <w:sz w:val="20"/>
                <w:szCs w:val="20"/>
              </w:rPr>
            </w:pPr>
            <w:r>
              <w:rPr>
                <w:rFonts w:ascii="Arial" w:eastAsia="Arial" w:hAnsi="Arial" w:cs="Arial"/>
                <w:sz w:val="20"/>
                <w:szCs w:val="20"/>
              </w:rPr>
              <w:t>22 de julio de 2002</w:t>
            </w:r>
          </w:p>
        </w:tc>
      </w:tr>
      <w:tr w:rsidR="001803DD" w14:paraId="03B3B363" w14:textId="77777777">
        <w:tc>
          <w:tcPr>
            <w:tcW w:w="1242" w:type="dxa"/>
            <w:vMerge/>
            <w:vAlign w:val="center"/>
          </w:tcPr>
          <w:p w14:paraId="33A7101B" w14:textId="77777777" w:rsidR="001803DD" w:rsidRDefault="001803DD">
            <w:pPr>
              <w:widowControl w:val="0"/>
              <w:pBdr>
                <w:top w:val="nil"/>
                <w:left w:val="nil"/>
                <w:bottom w:val="nil"/>
                <w:right w:val="nil"/>
                <w:between w:val="nil"/>
              </w:pBdr>
              <w:spacing w:after="0"/>
              <w:rPr>
                <w:rFonts w:ascii="Arial" w:eastAsia="Arial" w:hAnsi="Arial" w:cs="Arial"/>
                <w:sz w:val="20"/>
                <w:szCs w:val="20"/>
              </w:rPr>
            </w:pPr>
          </w:p>
        </w:tc>
        <w:tc>
          <w:tcPr>
            <w:tcW w:w="2925" w:type="dxa"/>
            <w:vAlign w:val="center"/>
          </w:tcPr>
          <w:p w14:paraId="2B21AA43" w14:textId="77777777" w:rsidR="001803DD" w:rsidRDefault="00000000">
            <w:pPr>
              <w:spacing w:after="0"/>
              <w:rPr>
                <w:rFonts w:ascii="Arial" w:eastAsia="Arial" w:hAnsi="Arial" w:cs="Arial"/>
                <w:sz w:val="20"/>
                <w:szCs w:val="20"/>
              </w:rPr>
            </w:pPr>
            <w:r>
              <w:rPr>
                <w:rFonts w:ascii="Arial" w:eastAsia="Arial" w:hAnsi="Arial" w:cs="Arial"/>
                <w:sz w:val="20"/>
                <w:szCs w:val="20"/>
              </w:rPr>
              <w:t>Hernán Montoya Chaves</w:t>
            </w:r>
          </w:p>
        </w:tc>
        <w:tc>
          <w:tcPr>
            <w:tcW w:w="1590" w:type="dxa"/>
            <w:vAlign w:val="center"/>
          </w:tcPr>
          <w:p w14:paraId="458D9DA3" w14:textId="77777777" w:rsidR="001803DD" w:rsidRDefault="00000000">
            <w:pPr>
              <w:spacing w:after="0"/>
              <w:rPr>
                <w:rFonts w:ascii="Arial" w:eastAsia="Arial" w:hAnsi="Arial" w:cs="Arial"/>
                <w:sz w:val="20"/>
                <w:szCs w:val="20"/>
              </w:rPr>
            </w:pPr>
            <w:r>
              <w:rPr>
                <w:rFonts w:ascii="Arial" w:eastAsia="Arial" w:hAnsi="Arial" w:cs="Arial"/>
                <w:sz w:val="20"/>
                <w:szCs w:val="20"/>
              </w:rPr>
              <w:t>Instructor</w:t>
            </w:r>
          </w:p>
        </w:tc>
        <w:tc>
          <w:tcPr>
            <w:tcW w:w="2280" w:type="dxa"/>
            <w:vAlign w:val="center"/>
          </w:tcPr>
          <w:p w14:paraId="64E55320" w14:textId="77777777" w:rsidR="001803DD" w:rsidRDefault="00000000">
            <w:pPr>
              <w:spacing w:after="0"/>
              <w:rPr>
                <w:rFonts w:ascii="Arial" w:eastAsia="Arial" w:hAnsi="Arial" w:cs="Arial"/>
                <w:sz w:val="20"/>
                <w:szCs w:val="20"/>
              </w:rPr>
            </w:pPr>
            <w:r>
              <w:rPr>
                <w:rFonts w:ascii="Arial" w:eastAsia="Arial" w:hAnsi="Arial" w:cs="Arial"/>
                <w:sz w:val="20"/>
                <w:szCs w:val="20"/>
              </w:rPr>
              <w:t>Centro de Gestión Industrial</w:t>
            </w:r>
          </w:p>
        </w:tc>
        <w:tc>
          <w:tcPr>
            <w:tcW w:w="1710" w:type="dxa"/>
            <w:vAlign w:val="center"/>
          </w:tcPr>
          <w:p w14:paraId="4CB2D574" w14:textId="77777777" w:rsidR="001803DD" w:rsidRDefault="00000000">
            <w:pPr>
              <w:spacing w:after="0"/>
              <w:rPr>
                <w:rFonts w:ascii="Arial" w:eastAsia="Arial" w:hAnsi="Arial" w:cs="Arial"/>
                <w:sz w:val="20"/>
                <w:szCs w:val="20"/>
              </w:rPr>
            </w:pPr>
            <w:r>
              <w:rPr>
                <w:rFonts w:ascii="Arial" w:eastAsia="Arial" w:hAnsi="Arial" w:cs="Arial"/>
                <w:sz w:val="20"/>
                <w:szCs w:val="20"/>
              </w:rPr>
              <w:t>22 de julio de 2002</w:t>
            </w:r>
          </w:p>
        </w:tc>
      </w:tr>
    </w:tbl>
    <w:p w14:paraId="1FF59430" w14:textId="77777777" w:rsidR="001803DD" w:rsidRDefault="001803DD">
      <w:pPr>
        <w:rPr>
          <w:rFonts w:ascii="Arial" w:eastAsia="Arial" w:hAnsi="Arial" w:cs="Arial"/>
          <w:sz w:val="20"/>
          <w:szCs w:val="20"/>
        </w:rPr>
      </w:pPr>
    </w:p>
    <w:p w14:paraId="2B42CA42" w14:textId="77777777" w:rsidR="001803DD" w:rsidRDefault="00000000">
      <w:pPr>
        <w:rPr>
          <w:rFonts w:ascii="Arial" w:eastAsia="Arial" w:hAnsi="Arial" w:cs="Arial"/>
          <w:b/>
          <w:sz w:val="20"/>
          <w:szCs w:val="20"/>
        </w:rPr>
      </w:pPr>
      <w:r>
        <w:rPr>
          <w:rFonts w:ascii="Arial" w:eastAsia="Arial" w:hAnsi="Arial" w:cs="Arial"/>
          <w:b/>
          <w:sz w:val="20"/>
          <w:szCs w:val="20"/>
        </w:rPr>
        <w:t xml:space="preserve">8. CONTROL DE CAMBIOS </w:t>
      </w:r>
      <w:r>
        <w:rPr>
          <w:rFonts w:ascii="Arial" w:eastAsia="Arial" w:hAnsi="Arial" w:cs="Arial"/>
          <w:sz w:val="20"/>
          <w:szCs w:val="20"/>
        </w:rPr>
        <w:t>(diligenciar únicamente si realiza ajustes a la guía)</w:t>
      </w:r>
    </w:p>
    <w:tbl>
      <w:tblPr>
        <w:tblStyle w:val="a1"/>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3"/>
        <w:gridCol w:w="2663"/>
        <w:gridCol w:w="1207"/>
        <w:gridCol w:w="1560"/>
        <w:gridCol w:w="1157"/>
        <w:gridCol w:w="1927"/>
      </w:tblGrid>
      <w:tr w:rsidR="001803DD" w14:paraId="61C7D588" w14:textId="77777777">
        <w:tc>
          <w:tcPr>
            <w:tcW w:w="1233" w:type="dxa"/>
            <w:tcBorders>
              <w:top w:val="nil"/>
              <w:left w:val="nil"/>
            </w:tcBorders>
          </w:tcPr>
          <w:p w14:paraId="3C561121" w14:textId="77777777" w:rsidR="001803DD" w:rsidRDefault="001803DD">
            <w:pPr>
              <w:jc w:val="both"/>
              <w:rPr>
                <w:rFonts w:ascii="Arial" w:eastAsia="Arial" w:hAnsi="Arial" w:cs="Arial"/>
                <w:b/>
                <w:sz w:val="20"/>
                <w:szCs w:val="20"/>
              </w:rPr>
            </w:pPr>
          </w:p>
        </w:tc>
        <w:tc>
          <w:tcPr>
            <w:tcW w:w="2663" w:type="dxa"/>
          </w:tcPr>
          <w:p w14:paraId="4CDBFFF2" w14:textId="77777777" w:rsidR="001803DD" w:rsidRDefault="00000000">
            <w:pPr>
              <w:jc w:val="both"/>
              <w:rPr>
                <w:rFonts w:ascii="Arial" w:eastAsia="Arial" w:hAnsi="Arial" w:cs="Arial"/>
                <w:b/>
                <w:sz w:val="20"/>
                <w:szCs w:val="20"/>
              </w:rPr>
            </w:pPr>
            <w:r>
              <w:rPr>
                <w:rFonts w:ascii="Arial" w:eastAsia="Arial" w:hAnsi="Arial" w:cs="Arial"/>
                <w:b/>
                <w:sz w:val="20"/>
                <w:szCs w:val="20"/>
              </w:rPr>
              <w:t>Nombre</w:t>
            </w:r>
          </w:p>
        </w:tc>
        <w:tc>
          <w:tcPr>
            <w:tcW w:w="1207" w:type="dxa"/>
          </w:tcPr>
          <w:p w14:paraId="2EF6C267" w14:textId="77777777" w:rsidR="001803DD" w:rsidRDefault="00000000">
            <w:pPr>
              <w:jc w:val="both"/>
              <w:rPr>
                <w:rFonts w:ascii="Arial" w:eastAsia="Arial" w:hAnsi="Arial" w:cs="Arial"/>
                <w:b/>
                <w:sz w:val="20"/>
                <w:szCs w:val="20"/>
              </w:rPr>
            </w:pPr>
            <w:r>
              <w:rPr>
                <w:rFonts w:ascii="Arial" w:eastAsia="Arial" w:hAnsi="Arial" w:cs="Arial"/>
                <w:b/>
                <w:sz w:val="20"/>
                <w:szCs w:val="20"/>
              </w:rPr>
              <w:t>Cargo</w:t>
            </w:r>
          </w:p>
        </w:tc>
        <w:tc>
          <w:tcPr>
            <w:tcW w:w="1560" w:type="dxa"/>
          </w:tcPr>
          <w:p w14:paraId="4B8CBAF1" w14:textId="77777777" w:rsidR="001803DD" w:rsidRDefault="00000000">
            <w:pPr>
              <w:jc w:val="both"/>
              <w:rPr>
                <w:rFonts w:ascii="Arial" w:eastAsia="Arial" w:hAnsi="Arial" w:cs="Arial"/>
                <w:b/>
                <w:sz w:val="20"/>
                <w:szCs w:val="20"/>
              </w:rPr>
            </w:pPr>
            <w:r>
              <w:rPr>
                <w:rFonts w:ascii="Arial" w:eastAsia="Arial" w:hAnsi="Arial" w:cs="Arial"/>
                <w:b/>
                <w:sz w:val="20"/>
                <w:szCs w:val="20"/>
              </w:rPr>
              <w:t>Dependencia</w:t>
            </w:r>
          </w:p>
        </w:tc>
        <w:tc>
          <w:tcPr>
            <w:tcW w:w="1157" w:type="dxa"/>
          </w:tcPr>
          <w:p w14:paraId="70EC7B00" w14:textId="77777777" w:rsidR="001803DD" w:rsidRDefault="00000000">
            <w:pPr>
              <w:jc w:val="both"/>
              <w:rPr>
                <w:rFonts w:ascii="Arial" w:eastAsia="Arial" w:hAnsi="Arial" w:cs="Arial"/>
                <w:b/>
                <w:sz w:val="20"/>
                <w:szCs w:val="20"/>
              </w:rPr>
            </w:pPr>
            <w:r>
              <w:rPr>
                <w:rFonts w:ascii="Arial" w:eastAsia="Arial" w:hAnsi="Arial" w:cs="Arial"/>
                <w:b/>
                <w:sz w:val="20"/>
                <w:szCs w:val="20"/>
              </w:rPr>
              <w:t>Fecha</w:t>
            </w:r>
          </w:p>
        </w:tc>
        <w:tc>
          <w:tcPr>
            <w:tcW w:w="1927" w:type="dxa"/>
          </w:tcPr>
          <w:p w14:paraId="3B37ABD5" w14:textId="77777777" w:rsidR="001803DD" w:rsidRDefault="00000000">
            <w:pPr>
              <w:jc w:val="both"/>
              <w:rPr>
                <w:rFonts w:ascii="Arial" w:eastAsia="Arial" w:hAnsi="Arial" w:cs="Arial"/>
                <w:b/>
                <w:sz w:val="20"/>
                <w:szCs w:val="20"/>
              </w:rPr>
            </w:pPr>
            <w:r>
              <w:rPr>
                <w:rFonts w:ascii="Arial" w:eastAsia="Arial" w:hAnsi="Arial" w:cs="Arial"/>
                <w:b/>
                <w:sz w:val="20"/>
                <w:szCs w:val="20"/>
              </w:rPr>
              <w:t>Razón del Cambio</w:t>
            </w:r>
          </w:p>
        </w:tc>
      </w:tr>
      <w:tr w:rsidR="001803DD" w14:paraId="2AC2C913" w14:textId="77777777">
        <w:tc>
          <w:tcPr>
            <w:tcW w:w="1233" w:type="dxa"/>
          </w:tcPr>
          <w:p w14:paraId="4A57A35D" w14:textId="77777777" w:rsidR="001803DD" w:rsidRDefault="00000000">
            <w:pPr>
              <w:jc w:val="both"/>
              <w:rPr>
                <w:rFonts w:ascii="Arial" w:eastAsia="Arial" w:hAnsi="Arial" w:cs="Arial"/>
                <w:b/>
                <w:sz w:val="20"/>
                <w:szCs w:val="20"/>
              </w:rPr>
            </w:pPr>
            <w:r>
              <w:rPr>
                <w:rFonts w:ascii="Arial" w:eastAsia="Arial" w:hAnsi="Arial" w:cs="Arial"/>
                <w:b/>
                <w:sz w:val="20"/>
                <w:szCs w:val="20"/>
              </w:rPr>
              <w:t>Autor (es)</w:t>
            </w:r>
          </w:p>
        </w:tc>
        <w:tc>
          <w:tcPr>
            <w:tcW w:w="2663" w:type="dxa"/>
          </w:tcPr>
          <w:p w14:paraId="1F230246" w14:textId="77777777" w:rsidR="001803DD" w:rsidRDefault="00000000">
            <w:pPr>
              <w:jc w:val="both"/>
              <w:rPr>
                <w:rFonts w:ascii="Arial" w:eastAsia="Arial" w:hAnsi="Arial" w:cs="Arial"/>
                <w:sz w:val="20"/>
                <w:szCs w:val="20"/>
              </w:rPr>
            </w:pPr>
            <w:r>
              <w:rPr>
                <w:rFonts w:ascii="Arial" w:eastAsia="Arial" w:hAnsi="Arial" w:cs="Arial"/>
                <w:sz w:val="20"/>
                <w:szCs w:val="20"/>
              </w:rPr>
              <w:t>Isabel Cristina Zapata Quintana</w:t>
            </w:r>
          </w:p>
        </w:tc>
        <w:tc>
          <w:tcPr>
            <w:tcW w:w="1207" w:type="dxa"/>
          </w:tcPr>
          <w:p w14:paraId="1D1B08F4" w14:textId="77777777" w:rsidR="001803DD" w:rsidRDefault="00000000">
            <w:pPr>
              <w:jc w:val="both"/>
              <w:rPr>
                <w:rFonts w:ascii="Arial" w:eastAsia="Arial" w:hAnsi="Arial" w:cs="Arial"/>
                <w:sz w:val="20"/>
                <w:szCs w:val="20"/>
              </w:rPr>
            </w:pPr>
            <w:r>
              <w:rPr>
                <w:rFonts w:ascii="Arial" w:eastAsia="Arial" w:hAnsi="Arial" w:cs="Arial"/>
                <w:sz w:val="20"/>
                <w:szCs w:val="20"/>
              </w:rPr>
              <w:t>Instructor</w:t>
            </w:r>
          </w:p>
        </w:tc>
        <w:tc>
          <w:tcPr>
            <w:tcW w:w="1560" w:type="dxa"/>
          </w:tcPr>
          <w:p w14:paraId="31334418" w14:textId="77777777" w:rsidR="001803DD" w:rsidRDefault="00000000">
            <w:pPr>
              <w:jc w:val="both"/>
              <w:rPr>
                <w:rFonts w:ascii="Arial" w:eastAsia="Arial" w:hAnsi="Arial" w:cs="Arial"/>
                <w:sz w:val="20"/>
                <w:szCs w:val="20"/>
              </w:rPr>
            </w:pPr>
            <w:r>
              <w:rPr>
                <w:rFonts w:ascii="Arial" w:eastAsia="Arial" w:hAnsi="Arial" w:cs="Arial"/>
                <w:sz w:val="20"/>
                <w:szCs w:val="20"/>
              </w:rPr>
              <w:t xml:space="preserve">Centro de la Construcción </w:t>
            </w:r>
          </w:p>
        </w:tc>
        <w:tc>
          <w:tcPr>
            <w:tcW w:w="1157" w:type="dxa"/>
          </w:tcPr>
          <w:p w14:paraId="16C82330" w14:textId="77777777" w:rsidR="001803DD" w:rsidRDefault="00000000">
            <w:pPr>
              <w:jc w:val="both"/>
              <w:rPr>
                <w:rFonts w:ascii="Arial" w:eastAsia="Arial" w:hAnsi="Arial" w:cs="Arial"/>
                <w:sz w:val="20"/>
                <w:szCs w:val="20"/>
              </w:rPr>
            </w:pPr>
            <w:r>
              <w:rPr>
                <w:rFonts w:ascii="Arial" w:eastAsia="Arial" w:hAnsi="Arial" w:cs="Arial"/>
                <w:sz w:val="20"/>
                <w:szCs w:val="20"/>
              </w:rPr>
              <w:t>30 de agosto de 2022</w:t>
            </w:r>
          </w:p>
        </w:tc>
        <w:tc>
          <w:tcPr>
            <w:tcW w:w="1927" w:type="dxa"/>
          </w:tcPr>
          <w:p w14:paraId="16FAB372" w14:textId="77777777" w:rsidR="001803DD" w:rsidRDefault="00000000">
            <w:pPr>
              <w:jc w:val="both"/>
              <w:rPr>
                <w:rFonts w:ascii="Arial" w:eastAsia="Arial" w:hAnsi="Arial" w:cs="Arial"/>
                <w:sz w:val="20"/>
                <w:szCs w:val="20"/>
              </w:rPr>
            </w:pPr>
            <w:r>
              <w:rPr>
                <w:rFonts w:ascii="Arial" w:eastAsia="Arial" w:hAnsi="Arial" w:cs="Arial"/>
                <w:sz w:val="20"/>
                <w:szCs w:val="20"/>
              </w:rPr>
              <w:t>Ajuste de acuerdo a la norma.</w:t>
            </w:r>
          </w:p>
        </w:tc>
      </w:tr>
      <w:tr w:rsidR="001803DD" w14:paraId="41801F42" w14:textId="77777777">
        <w:tc>
          <w:tcPr>
            <w:tcW w:w="1233" w:type="dxa"/>
          </w:tcPr>
          <w:p w14:paraId="0DA89B46" w14:textId="77777777" w:rsidR="001803DD" w:rsidRDefault="001803DD">
            <w:pPr>
              <w:jc w:val="both"/>
              <w:rPr>
                <w:rFonts w:ascii="Arial" w:eastAsia="Arial" w:hAnsi="Arial" w:cs="Arial"/>
                <w:b/>
                <w:sz w:val="20"/>
                <w:szCs w:val="20"/>
              </w:rPr>
            </w:pPr>
          </w:p>
        </w:tc>
        <w:tc>
          <w:tcPr>
            <w:tcW w:w="2663" w:type="dxa"/>
          </w:tcPr>
          <w:p w14:paraId="185976D8" w14:textId="77777777" w:rsidR="001803DD" w:rsidRDefault="00000000">
            <w:pPr>
              <w:jc w:val="both"/>
              <w:rPr>
                <w:rFonts w:ascii="Arial" w:eastAsia="Arial" w:hAnsi="Arial" w:cs="Arial"/>
                <w:sz w:val="20"/>
                <w:szCs w:val="20"/>
              </w:rPr>
            </w:pPr>
            <w:r>
              <w:rPr>
                <w:rFonts w:ascii="Arial" w:eastAsia="Arial" w:hAnsi="Arial" w:cs="Arial"/>
                <w:sz w:val="20"/>
                <w:szCs w:val="20"/>
              </w:rPr>
              <w:t xml:space="preserve">Carlos Humberto Varela </w:t>
            </w:r>
          </w:p>
        </w:tc>
        <w:tc>
          <w:tcPr>
            <w:tcW w:w="1207" w:type="dxa"/>
          </w:tcPr>
          <w:p w14:paraId="3B30E89A" w14:textId="77777777" w:rsidR="001803DD" w:rsidRDefault="00000000">
            <w:pPr>
              <w:jc w:val="both"/>
              <w:rPr>
                <w:rFonts w:ascii="Arial" w:eastAsia="Arial" w:hAnsi="Arial" w:cs="Arial"/>
                <w:sz w:val="20"/>
                <w:szCs w:val="20"/>
              </w:rPr>
            </w:pPr>
            <w:r>
              <w:rPr>
                <w:rFonts w:ascii="Arial" w:eastAsia="Arial" w:hAnsi="Arial" w:cs="Arial"/>
                <w:sz w:val="20"/>
                <w:szCs w:val="20"/>
              </w:rPr>
              <w:t>Instructor</w:t>
            </w:r>
          </w:p>
        </w:tc>
        <w:tc>
          <w:tcPr>
            <w:tcW w:w="1560" w:type="dxa"/>
          </w:tcPr>
          <w:p w14:paraId="5E583542" w14:textId="77777777" w:rsidR="001803DD" w:rsidRDefault="00000000">
            <w:pPr>
              <w:jc w:val="both"/>
              <w:rPr>
                <w:rFonts w:ascii="Arial" w:eastAsia="Arial" w:hAnsi="Arial" w:cs="Arial"/>
                <w:sz w:val="20"/>
                <w:szCs w:val="20"/>
              </w:rPr>
            </w:pPr>
            <w:r>
              <w:rPr>
                <w:rFonts w:ascii="Arial" w:eastAsia="Arial" w:hAnsi="Arial" w:cs="Arial"/>
                <w:sz w:val="20"/>
                <w:szCs w:val="20"/>
              </w:rPr>
              <w:t xml:space="preserve">Centro de la Construcción </w:t>
            </w:r>
          </w:p>
        </w:tc>
        <w:tc>
          <w:tcPr>
            <w:tcW w:w="1157" w:type="dxa"/>
          </w:tcPr>
          <w:p w14:paraId="79001298" w14:textId="77777777" w:rsidR="001803DD" w:rsidRDefault="00000000">
            <w:pPr>
              <w:jc w:val="both"/>
              <w:rPr>
                <w:rFonts w:ascii="Arial" w:eastAsia="Arial" w:hAnsi="Arial" w:cs="Arial"/>
                <w:sz w:val="20"/>
                <w:szCs w:val="20"/>
              </w:rPr>
            </w:pPr>
            <w:r>
              <w:rPr>
                <w:rFonts w:ascii="Arial" w:eastAsia="Arial" w:hAnsi="Arial" w:cs="Arial"/>
                <w:sz w:val="20"/>
                <w:szCs w:val="20"/>
              </w:rPr>
              <w:t>30 de agosto de 2022</w:t>
            </w:r>
          </w:p>
        </w:tc>
        <w:tc>
          <w:tcPr>
            <w:tcW w:w="1927" w:type="dxa"/>
          </w:tcPr>
          <w:p w14:paraId="12D64775" w14:textId="77777777" w:rsidR="001803DD" w:rsidRDefault="00000000">
            <w:pPr>
              <w:jc w:val="both"/>
              <w:rPr>
                <w:rFonts w:ascii="Arial" w:eastAsia="Arial" w:hAnsi="Arial" w:cs="Arial"/>
                <w:sz w:val="20"/>
                <w:szCs w:val="20"/>
              </w:rPr>
            </w:pPr>
            <w:r>
              <w:rPr>
                <w:rFonts w:ascii="Arial" w:eastAsia="Arial" w:hAnsi="Arial" w:cs="Arial"/>
                <w:sz w:val="20"/>
                <w:szCs w:val="20"/>
              </w:rPr>
              <w:t>Ajuste de acuerdo a la norma.</w:t>
            </w:r>
          </w:p>
        </w:tc>
      </w:tr>
      <w:tr w:rsidR="001803DD" w14:paraId="75DC37A6" w14:textId="77777777">
        <w:tc>
          <w:tcPr>
            <w:tcW w:w="1233" w:type="dxa"/>
          </w:tcPr>
          <w:p w14:paraId="6B3BF2F4" w14:textId="77777777" w:rsidR="001803DD" w:rsidRDefault="001803DD">
            <w:pPr>
              <w:jc w:val="both"/>
              <w:rPr>
                <w:rFonts w:ascii="Arial" w:eastAsia="Arial" w:hAnsi="Arial" w:cs="Arial"/>
                <w:b/>
                <w:sz w:val="20"/>
                <w:szCs w:val="20"/>
              </w:rPr>
            </w:pPr>
          </w:p>
        </w:tc>
        <w:tc>
          <w:tcPr>
            <w:tcW w:w="2663" w:type="dxa"/>
          </w:tcPr>
          <w:p w14:paraId="75E45B85" w14:textId="77777777" w:rsidR="001803DD" w:rsidRDefault="00000000">
            <w:pPr>
              <w:jc w:val="both"/>
              <w:rPr>
                <w:rFonts w:ascii="Arial" w:eastAsia="Arial" w:hAnsi="Arial" w:cs="Arial"/>
                <w:sz w:val="20"/>
                <w:szCs w:val="20"/>
              </w:rPr>
            </w:pPr>
            <w:r>
              <w:rPr>
                <w:rFonts w:ascii="Arial" w:eastAsia="Arial" w:hAnsi="Arial" w:cs="Arial"/>
                <w:sz w:val="20"/>
                <w:szCs w:val="20"/>
              </w:rPr>
              <w:t xml:space="preserve">John Fernando Bueno </w:t>
            </w:r>
          </w:p>
        </w:tc>
        <w:tc>
          <w:tcPr>
            <w:tcW w:w="1207" w:type="dxa"/>
          </w:tcPr>
          <w:p w14:paraId="5497F846" w14:textId="77777777" w:rsidR="001803DD" w:rsidRDefault="00000000">
            <w:pPr>
              <w:jc w:val="both"/>
              <w:rPr>
                <w:rFonts w:ascii="Arial" w:eastAsia="Arial" w:hAnsi="Arial" w:cs="Arial"/>
                <w:sz w:val="20"/>
                <w:szCs w:val="20"/>
              </w:rPr>
            </w:pPr>
            <w:r>
              <w:rPr>
                <w:rFonts w:ascii="Arial" w:eastAsia="Arial" w:hAnsi="Arial" w:cs="Arial"/>
                <w:sz w:val="20"/>
                <w:szCs w:val="20"/>
              </w:rPr>
              <w:t>Instructor</w:t>
            </w:r>
          </w:p>
        </w:tc>
        <w:tc>
          <w:tcPr>
            <w:tcW w:w="1560" w:type="dxa"/>
          </w:tcPr>
          <w:p w14:paraId="651C721D" w14:textId="77777777" w:rsidR="001803DD" w:rsidRDefault="00000000">
            <w:pPr>
              <w:jc w:val="both"/>
              <w:rPr>
                <w:rFonts w:ascii="Arial" w:eastAsia="Arial" w:hAnsi="Arial" w:cs="Arial"/>
                <w:sz w:val="20"/>
                <w:szCs w:val="20"/>
              </w:rPr>
            </w:pPr>
            <w:r>
              <w:rPr>
                <w:rFonts w:ascii="Arial" w:eastAsia="Arial" w:hAnsi="Arial" w:cs="Arial"/>
                <w:sz w:val="20"/>
                <w:szCs w:val="20"/>
              </w:rPr>
              <w:t xml:space="preserve">Centro de la Construcción </w:t>
            </w:r>
          </w:p>
        </w:tc>
        <w:tc>
          <w:tcPr>
            <w:tcW w:w="1157" w:type="dxa"/>
          </w:tcPr>
          <w:p w14:paraId="0F52B6D4" w14:textId="77777777" w:rsidR="001803DD" w:rsidRDefault="00000000">
            <w:pPr>
              <w:jc w:val="both"/>
              <w:rPr>
                <w:rFonts w:ascii="Arial" w:eastAsia="Arial" w:hAnsi="Arial" w:cs="Arial"/>
                <w:sz w:val="20"/>
                <w:szCs w:val="20"/>
              </w:rPr>
            </w:pPr>
            <w:r>
              <w:rPr>
                <w:rFonts w:ascii="Arial" w:eastAsia="Arial" w:hAnsi="Arial" w:cs="Arial"/>
                <w:sz w:val="20"/>
                <w:szCs w:val="20"/>
              </w:rPr>
              <w:t>30 de agosto de 2022</w:t>
            </w:r>
          </w:p>
        </w:tc>
        <w:tc>
          <w:tcPr>
            <w:tcW w:w="1927" w:type="dxa"/>
          </w:tcPr>
          <w:p w14:paraId="733C92E4" w14:textId="77777777" w:rsidR="001803DD" w:rsidRDefault="00000000">
            <w:pPr>
              <w:jc w:val="both"/>
              <w:rPr>
                <w:rFonts w:ascii="Arial" w:eastAsia="Arial" w:hAnsi="Arial" w:cs="Arial"/>
                <w:sz w:val="20"/>
                <w:szCs w:val="20"/>
              </w:rPr>
            </w:pPr>
            <w:r>
              <w:rPr>
                <w:rFonts w:ascii="Arial" w:eastAsia="Arial" w:hAnsi="Arial" w:cs="Arial"/>
                <w:sz w:val="20"/>
                <w:szCs w:val="20"/>
              </w:rPr>
              <w:t>Ajuste de acuerdo a la norma.</w:t>
            </w:r>
          </w:p>
        </w:tc>
      </w:tr>
      <w:tr w:rsidR="001803DD" w14:paraId="47126696" w14:textId="77777777">
        <w:tc>
          <w:tcPr>
            <w:tcW w:w="1233" w:type="dxa"/>
          </w:tcPr>
          <w:p w14:paraId="1C4FE134" w14:textId="77777777" w:rsidR="001803DD" w:rsidRDefault="001803DD">
            <w:pPr>
              <w:jc w:val="both"/>
              <w:rPr>
                <w:rFonts w:ascii="Arial" w:eastAsia="Arial" w:hAnsi="Arial" w:cs="Arial"/>
                <w:b/>
                <w:sz w:val="20"/>
                <w:szCs w:val="20"/>
              </w:rPr>
            </w:pPr>
          </w:p>
        </w:tc>
        <w:tc>
          <w:tcPr>
            <w:tcW w:w="2663" w:type="dxa"/>
          </w:tcPr>
          <w:p w14:paraId="3F7F5225" w14:textId="77777777" w:rsidR="001803DD" w:rsidRDefault="00000000">
            <w:pPr>
              <w:jc w:val="both"/>
              <w:rPr>
                <w:rFonts w:ascii="Arial" w:eastAsia="Arial" w:hAnsi="Arial" w:cs="Arial"/>
                <w:sz w:val="20"/>
                <w:szCs w:val="20"/>
              </w:rPr>
            </w:pPr>
            <w:r>
              <w:rPr>
                <w:rFonts w:ascii="Arial" w:eastAsia="Arial" w:hAnsi="Arial" w:cs="Arial"/>
                <w:sz w:val="20"/>
                <w:szCs w:val="20"/>
              </w:rPr>
              <w:t xml:space="preserve">Carlos </w:t>
            </w:r>
            <w:proofErr w:type="spellStart"/>
            <w:r>
              <w:rPr>
                <w:rFonts w:ascii="Arial" w:eastAsia="Arial" w:hAnsi="Arial" w:cs="Arial"/>
                <w:sz w:val="20"/>
                <w:szCs w:val="20"/>
              </w:rPr>
              <w:t>Andres</w:t>
            </w:r>
            <w:proofErr w:type="spellEnd"/>
            <w:r>
              <w:rPr>
                <w:rFonts w:ascii="Arial" w:eastAsia="Arial" w:hAnsi="Arial" w:cs="Arial"/>
                <w:sz w:val="20"/>
                <w:szCs w:val="20"/>
              </w:rPr>
              <w:t xml:space="preserve"> Castaño</w:t>
            </w:r>
          </w:p>
        </w:tc>
        <w:tc>
          <w:tcPr>
            <w:tcW w:w="1207" w:type="dxa"/>
          </w:tcPr>
          <w:p w14:paraId="127F2F82" w14:textId="77777777" w:rsidR="001803DD" w:rsidRDefault="00000000">
            <w:pPr>
              <w:jc w:val="both"/>
              <w:rPr>
                <w:rFonts w:ascii="Arial" w:eastAsia="Arial" w:hAnsi="Arial" w:cs="Arial"/>
                <w:sz w:val="20"/>
                <w:szCs w:val="20"/>
              </w:rPr>
            </w:pPr>
            <w:r>
              <w:rPr>
                <w:rFonts w:ascii="Arial" w:eastAsia="Arial" w:hAnsi="Arial" w:cs="Arial"/>
                <w:sz w:val="20"/>
                <w:szCs w:val="20"/>
              </w:rPr>
              <w:t>Instructor</w:t>
            </w:r>
          </w:p>
        </w:tc>
        <w:tc>
          <w:tcPr>
            <w:tcW w:w="1560" w:type="dxa"/>
          </w:tcPr>
          <w:p w14:paraId="344E4E71" w14:textId="77777777" w:rsidR="001803DD" w:rsidRDefault="00000000">
            <w:pPr>
              <w:jc w:val="both"/>
              <w:rPr>
                <w:rFonts w:ascii="Arial" w:eastAsia="Arial" w:hAnsi="Arial" w:cs="Arial"/>
                <w:sz w:val="20"/>
                <w:szCs w:val="20"/>
              </w:rPr>
            </w:pPr>
            <w:r>
              <w:rPr>
                <w:rFonts w:ascii="Arial" w:eastAsia="Arial" w:hAnsi="Arial" w:cs="Arial"/>
                <w:sz w:val="20"/>
                <w:szCs w:val="20"/>
              </w:rPr>
              <w:t xml:space="preserve">Centro de la Construcción </w:t>
            </w:r>
          </w:p>
        </w:tc>
        <w:tc>
          <w:tcPr>
            <w:tcW w:w="1157" w:type="dxa"/>
          </w:tcPr>
          <w:p w14:paraId="3B241214" w14:textId="77777777" w:rsidR="001803DD" w:rsidRDefault="00000000">
            <w:pPr>
              <w:jc w:val="both"/>
              <w:rPr>
                <w:rFonts w:ascii="Arial" w:eastAsia="Arial" w:hAnsi="Arial" w:cs="Arial"/>
                <w:sz w:val="20"/>
                <w:szCs w:val="20"/>
              </w:rPr>
            </w:pPr>
            <w:r>
              <w:rPr>
                <w:rFonts w:ascii="Arial" w:eastAsia="Arial" w:hAnsi="Arial" w:cs="Arial"/>
                <w:sz w:val="20"/>
                <w:szCs w:val="20"/>
              </w:rPr>
              <w:t>30 de agosto de 2022</w:t>
            </w:r>
          </w:p>
        </w:tc>
        <w:tc>
          <w:tcPr>
            <w:tcW w:w="1927" w:type="dxa"/>
          </w:tcPr>
          <w:p w14:paraId="71D6589D" w14:textId="77777777" w:rsidR="001803DD" w:rsidRDefault="00000000">
            <w:pPr>
              <w:jc w:val="both"/>
              <w:rPr>
                <w:rFonts w:ascii="Arial" w:eastAsia="Arial" w:hAnsi="Arial" w:cs="Arial"/>
                <w:sz w:val="20"/>
                <w:szCs w:val="20"/>
              </w:rPr>
            </w:pPr>
            <w:r>
              <w:rPr>
                <w:rFonts w:ascii="Arial" w:eastAsia="Arial" w:hAnsi="Arial" w:cs="Arial"/>
                <w:sz w:val="20"/>
                <w:szCs w:val="20"/>
              </w:rPr>
              <w:t>Ajuste de acuerdo a la norma.</w:t>
            </w:r>
          </w:p>
        </w:tc>
      </w:tr>
      <w:tr w:rsidR="001803DD" w14:paraId="463CB505" w14:textId="77777777">
        <w:tc>
          <w:tcPr>
            <w:tcW w:w="1233" w:type="dxa"/>
          </w:tcPr>
          <w:p w14:paraId="27F66388" w14:textId="77777777" w:rsidR="001803DD" w:rsidRDefault="001803DD">
            <w:pPr>
              <w:jc w:val="both"/>
              <w:rPr>
                <w:rFonts w:ascii="Arial" w:eastAsia="Arial" w:hAnsi="Arial" w:cs="Arial"/>
                <w:b/>
                <w:sz w:val="20"/>
                <w:szCs w:val="20"/>
              </w:rPr>
            </w:pPr>
          </w:p>
        </w:tc>
        <w:tc>
          <w:tcPr>
            <w:tcW w:w="2663" w:type="dxa"/>
          </w:tcPr>
          <w:p w14:paraId="3255267C" w14:textId="77777777" w:rsidR="001803DD" w:rsidRDefault="00000000">
            <w:pPr>
              <w:jc w:val="both"/>
              <w:rPr>
                <w:rFonts w:ascii="Arial" w:eastAsia="Arial" w:hAnsi="Arial" w:cs="Arial"/>
                <w:sz w:val="20"/>
                <w:szCs w:val="20"/>
              </w:rPr>
            </w:pPr>
            <w:r>
              <w:rPr>
                <w:rFonts w:ascii="Arial" w:eastAsia="Arial" w:hAnsi="Arial" w:cs="Arial"/>
                <w:sz w:val="20"/>
                <w:szCs w:val="20"/>
              </w:rPr>
              <w:t xml:space="preserve">Juan Manuel </w:t>
            </w:r>
            <w:proofErr w:type="spellStart"/>
            <w:r>
              <w:rPr>
                <w:rFonts w:ascii="Arial" w:eastAsia="Arial" w:hAnsi="Arial" w:cs="Arial"/>
                <w:sz w:val="20"/>
                <w:szCs w:val="20"/>
              </w:rPr>
              <w:t>Vasquez</w:t>
            </w:r>
            <w:proofErr w:type="spellEnd"/>
            <w:r>
              <w:rPr>
                <w:rFonts w:ascii="Arial" w:eastAsia="Arial" w:hAnsi="Arial" w:cs="Arial"/>
                <w:sz w:val="20"/>
                <w:szCs w:val="20"/>
              </w:rPr>
              <w:t xml:space="preserve"> Betancourt</w:t>
            </w:r>
          </w:p>
        </w:tc>
        <w:tc>
          <w:tcPr>
            <w:tcW w:w="1207" w:type="dxa"/>
          </w:tcPr>
          <w:p w14:paraId="07B220DE" w14:textId="77777777" w:rsidR="001803DD" w:rsidRDefault="00000000">
            <w:pPr>
              <w:jc w:val="both"/>
              <w:rPr>
                <w:rFonts w:ascii="Arial" w:eastAsia="Arial" w:hAnsi="Arial" w:cs="Arial"/>
                <w:sz w:val="20"/>
                <w:szCs w:val="20"/>
              </w:rPr>
            </w:pPr>
            <w:r>
              <w:rPr>
                <w:rFonts w:ascii="Arial" w:eastAsia="Arial" w:hAnsi="Arial" w:cs="Arial"/>
                <w:sz w:val="20"/>
                <w:szCs w:val="20"/>
              </w:rPr>
              <w:t>Instructor</w:t>
            </w:r>
          </w:p>
        </w:tc>
        <w:tc>
          <w:tcPr>
            <w:tcW w:w="1560" w:type="dxa"/>
          </w:tcPr>
          <w:p w14:paraId="57A39281" w14:textId="77777777" w:rsidR="001803DD" w:rsidRDefault="00000000">
            <w:pPr>
              <w:jc w:val="both"/>
              <w:rPr>
                <w:rFonts w:ascii="Arial" w:eastAsia="Arial" w:hAnsi="Arial" w:cs="Arial"/>
                <w:sz w:val="20"/>
                <w:szCs w:val="20"/>
              </w:rPr>
            </w:pPr>
            <w:r>
              <w:rPr>
                <w:rFonts w:ascii="Arial" w:eastAsia="Arial" w:hAnsi="Arial" w:cs="Arial"/>
                <w:sz w:val="20"/>
                <w:szCs w:val="20"/>
              </w:rPr>
              <w:t xml:space="preserve">Centro de la Construcción </w:t>
            </w:r>
          </w:p>
        </w:tc>
        <w:tc>
          <w:tcPr>
            <w:tcW w:w="1157" w:type="dxa"/>
          </w:tcPr>
          <w:p w14:paraId="39383EFF" w14:textId="77777777" w:rsidR="001803DD" w:rsidRDefault="00000000">
            <w:pPr>
              <w:jc w:val="both"/>
              <w:rPr>
                <w:rFonts w:ascii="Arial" w:eastAsia="Arial" w:hAnsi="Arial" w:cs="Arial"/>
                <w:sz w:val="20"/>
                <w:szCs w:val="20"/>
              </w:rPr>
            </w:pPr>
            <w:r>
              <w:rPr>
                <w:rFonts w:ascii="Arial" w:eastAsia="Arial" w:hAnsi="Arial" w:cs="Arial"/>
                <w:sz w:val="20"/>
                <w:szCs w:val="20"/>
              </w:rPr>
              <w:t>30 de agosto de 2022</w:t>
            </w:r>
          </w:p>
        </w:tc>
        <w:tc>
          <w:tcPr>
            <w:tcW w:w="1927" w:type="dxa"/>
          </w:tcPr>
          <w:p w14:paraId="3DD59833" w14:textId="77777777" w:rsidR="001803DD" w:rsidRDefault="00000000">
            <w:pPr>
              <w:jc w:val="both"/>
              <w:rPr>
                <w:rFonts w:ascii="Arial" w:eastAsia="Arial" w:hAnsi="Arial" w:cs="Arial"/>
                <w:sz w:val="20"/>
                <w:szCs w:val="20"/>
              </w:rPr>
            </w:pPr>
            <w:r>
              <w:rPr>
                <w:rFonts w:ascii="Arial" w:eastAsia="Arial" w:hAnsi="Arial" w:cs="Arial"/>
                <w:sz w:val="20"/>
                <w:szCs w:val="20"/>
              </w:rPr>
              <w:t>Ajuste de acuerdo a la norma.</w:t>
            </w:r>
          </w:p>
        </w:tc>
      </w:tr>
    </w:tbl>
    <w:p w14:paraId="21F94826" w14:textId="77777777" w:rsidR="001803DD" w:rsidRDefault="001803DD">
      <w:pPr>
        <w:spacing w:after="0"/>
        <w:rPr>
          <w:color w:val="000000"/>
        </w:rPr>
      </w:pPr>
    </w:p>
    <w:sectPr w:rsidR="001803DD">
      <w:headerReference w:type="default" r:id="rId12"/>
      <w:footerReference w:type="default" r:id="rId13"/>
      <w:headerReference w:type="first" r:id="rId14"/>
      <w:pgSz w:w="12240" w:h="15840"/>
      <w:pgMar w:top="1779" w:right="1041" w:bottom="1418" w:left="156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E1063" w14:textId="77777777" w:rsidR="002E11F1" w:rsidRDefault="002E11F1">
      <w:pPr>
        <w:spacing w:after="0" w:line="240" w:lineRule="auto"/>
      </w:pPr>
      <w:r>
        <w:separator/>
      </w:r>
    </w:p>
  </w:endnote>
  <w:endnote w:type="continuationSeparator" w:id="0">
    <w:p w14:paraId="54827FDF" w14:textId="77777777" w:rsidR="002E11F1" w:rsidRDefault="002E1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Lucida Grande">
    <w:altName w:v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EFB7F" w14:textId="77777777" w:rsidR="001803DD" w:rsidRDefault="001803DD">
    <w:pPr>
      <w:pBdr>
        <w:top w:val="nil"/>
        <w:left w:val="nil"/>
        <w:bottom w:val="nil"/>
        <w:right w:val="nil"/>
        <w:between w:val="nil"/>
      </w:pBdr>
      <w:tabs>
        <w:tab w:val="center" w:pos="4419"/>
        <w:tab w:val="right" w:pos="8838"/>
      </w:tabs>
      <w:spacing w:after="0" w:line="240" w:lineRule="auto"/>
      <w:jc w:val="right"/>
      <w:rPr>
        <w:color w:val="595959"/>
        <w:sz w:val="18"/>
        <w:szCs w:val="18"/>
      </w:rPr>
    </w:pPr>
  </w:p>
  <w:p w14:paraId="11B32F53" w14:textId="77777777" w:rsidR="001803DD" w:rsidRDefault="00000000">
    <w:pPr>
      <w:pBdr>
        <w:top w:val="nil"/>
        <w:left w:val="nil"/>
        <w:bottom w:val="nil"/>
        <w:right w:val="nil"/>
        <w:between w:val="nil"/>
      </w:pBdr>
      <w:tabs>
        <w:tab w:val="center" w:pos="4419"/>
        <w:tab w:val="right" w:pos="8838"/>
      </w:tabs>
      <w:spacing w:after="0" w:line="240" w:lineRule="auto"/>
      <w:rPr>
        <w:color w:val="000000"/>
      </w:rPr>
    </w:pPr>
    <w:r>
      <w:rPr>
        <w:noProof/>
      </w:rPr>
      <mc:AlternateContent>
        <mc:Choice Requires="wpg">
          <w:drawing>
            <wp:anchor distT="0" distB="0" distL="114300" distR="114300" simplePos="0" relativeHeight="251659264" behindDoc="0" locked="0" layoutInCell="1" hidden="0" allowOverlap="1" wp14:anchorId="3C84FC72" wp14:editId="54D5654C">
              <wp:simplePos x="0" y="0"/>
              <wp:positionH relativeFrom="column">
                <wp:posOffset>5181600</wp:posOffset>
              </wp:positionH>
              <wp:positionV relativeFrom="paragraph">
                <wp:posOffset>50800</wp:posOffset>
              </wp:positionV>
              <wp:extent cx="1257300" cy="285750"/>
              <wp:effectExtent l="0" t="0" r="0" b="0"/>
              <wp:wrapNone/>
              <wp:docPr id="11" name="Rectángulo 11"/>
              <wp:cNvGraphicFramePr/>
              <a:graphic xmlns:a="http://schemas.openxmlformats.org/drawingml/2006/main">
                <a:graphicData uri="http://schemas.microsoft.com/office/word/2010/wordprocessingShape">
                  <wps:wsp>
                    <wps:cNvSpPr/>
                    <wps:spPr>
                      <a:xfrm>
                        <a:off x="4722113" y="3641888"/>
                        <a:ext cx="1247775" cy="276225"/>
                      </a:xfrm>
                      <a:prstGeom prst="rect">
                        <a:avLst/>
                      </a:prstGeom>
                      <a:solidFill>
                        <a:schemeClr val="lt1"/>
                      </a:solidFill>
                      <a:ln>
                        <a:noFill/>
                      </a:ln>
                    </wps:spPr>
                    <wps:txbx>
                      <w:txbxContent>
                        <w:p w14:paraId="199C042E" w14:textId="77777777" w:rsidR="001803DD" w:rsidRDefault="00000000">
                          <w:pPr>
                            <w:spacing w:line="275" w:lineRule="auto"/>
                            <w:textDirection w:val="btLr"/>
                          </w:pPr>
                          <w:r>
                            <w:rPr>
                              <w:color w:val="000000"/>
                              <w:sz w:val="18"/>
                            </w:rPr>
                            <w:t>GFPI-F-135 V01</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5181600</wp:posOffset>
              </wp:positionH>
              <wp:positionV relativeFrom="paragraph">
                <wp:posOffset>50800</wp:posOffset>
              </wp:positionV>
              <wp:extent cx="1257300" cy="285750"/>
              <wp:effectExtent b="0" l="0" r="0" t="0"/>
              <wp:wrapNone/>
              <wp:docPr id="1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57300" cy="285750"/>
                      </a:xfrm>
                      <a:prstGeom prst="rect"/>
                      <a:ln/>
                    </pic:spPr>
                  </pic:pic>
                </a:graphicData>
              </a:graphic>
            </wp:anchor>
          </w:drawing>
        </mc:Fallback>
      </mc:AlternateContent>
    </w:r>
  </w:p>
  <w:p w14:paraId="222B441E" w14:textId="77777777" w:rsidR="001803DD" w:rsidRDefault="001803DD">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A4565" w14:textId="77777777" w:rsidR="002E11F1" w:rsidRDefault="002E11F1">
      <w:pPr>
        <w:spacing w:after="0" w:line="240" w:lineRule="auto"/>
      </w:pPr>
      <w:r>
        <w:separator/>
      </w:r>
    </w:p>
  </w:footnote>
  <w:footnote w:type="continuationSeparator" w:id="0">
    <w:p w14:paraId="009F83D6" w14:textId="77777777" w:rsidR="002E11F1" w:rsidRDefault="002E1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28FBC" w14:textId="77777777" w:rsidR="001803DD" w:rsidRDefault="00000000">
    <w:pPr>
      <w:pBdr>
        <w:top w:val="nil"/>
        <w:left w:val="nil"/>
        <w:bottom w:val="nil"/>
        <w:right w:val="nil"/>
        <w:between w:val="nil"/>
      </w:pBdr>
      <w:tabs>
        <w:tab w:val="center" w:pos="4419"/>
        <w:tab w:val="right" w:pos="8838"/>
      </w:tabs>
      <w:spacing w:after="0" w:line="240" w:lineRule="auto"/>
      <w:rPr>
        <w:color w:val="000000"/>
      </w:rPr>
    </w:pPr>
    <w:r>
      <w:rPr>
        <w:noProof/>
        <w:color w:val="000000"/>
      </w:rPr>
      <w:drawing>
        <wp:anchor distT="0" distB="0" distL="114300" distR="114300" simplePos="0" relativeHeight="251658240" behindDoc="0" locked="0" layoutInCell="1" hidden="0" allowOverlap="1" wp14:anchorId="5D691245" wp14:editId="22EEC193">
          <wp:simplePos x="0" y="0"/>
          <wp:positionH relativeFrom="margin">
            <wp:posOffset>2447925</wp:posOffset>
          </wp:positionH>
          <wp:positionV relativeFrom="topMargin">
            <wp:posOffset>363855</wp:posOffset>
          </wp:positionV>
          <wp:extent cx="629920" cy="58864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88752" t="-3394"/>
                  <a:stretch>
                    <a:fillRect/>
                  </a:stretch>
                </pic:blipFill>
                <pic:spPr>
                  <a:xfrm>
                    <a:off x="0" y="0"/>
                    <a:ext cx="629920" cy="588645"/>
                  </a:xfrm>
                  <a:prstGeom prst="rect">
                    <a:avLst/>
                  </a:prstGeom>
                  <a:ln/>
                </pic:spPr>
              </pic:pic>
            </a:graphicData>
          </a:graphic>
        </wp:anchor>
      </w:drawing>
    </w:r>
    <w:r>
      <w:rPr>
        <w:color w:val="000000"/>
      </w:rPr>
      <w:t xml:space="preserve">                                                                                                                       </w:t>
    </w:r>
  </w:p>
  <w:p w14:paraId="2C512AD1" w14:textId="77777777" w:rsidR="001803DD" w:rsidRDefault="001803DD">
    <w:pPr>
      <w:pBdr>
        <w:top w:val="nil"/>
        <w:left w:val="nil"/>
        <w:bottom w:val="nil"/>
        <w:right w:val="nil"/>
        <w:between w:val="nil"/>
      </w:pBdr>
      <w:tabs>
        <w:tab w:val="center" w:pos="4419"/>
        <w:tab w:val="right" w:pos="8838"/>
      </w:tabs>
      <w:spacing w:after="0" w:line="240" w:lineRule="auto"/>
      <w:rPr>
        <w:color w:val="000000"/>
      </w:rPr>
    </w:pPr>
  </w:p>
  <w:p w14:paraId="40E44FCB" w14:textId="77777777" w:rsidR="001803DD" w:rsidRDefault="001803DD">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8C29C" w14:textId="77777777" w:rsidR="001803DD" w:rsidRDefault="001803DD">
    <w:pPr>
      <w:pBdr>
        <w:top w:val="nil"/>
        <w:left w:val="nil"/>
        <w:bottom w:val="nil"/>
        <w:right w:val="nil"/>
        <w:between w:val="nil"/>
      </w:pBdr>
      <w:tabs>
        <w:tab w:val="center" w:pos="4419"/>
        <w:tab w:val="right" w:pos="8838"/>
      </w:tabs>
      <w:spacing w:after="0" w:line="240" w:lineRule="auto"/>
      <w:rPr>
        <w:color w:val="000000"/>
      </w:rPr>
    </w:pPr>
  </w:p>
  <w:p w14:paraId="280E7952" w14:textId="77777777" w:rsidR="001803DD" w:rsidRDefault="001803DD">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069D2"/>
    <w:multiLevelType w:val="multilevel"/>
    <w:tmpl w:val="CB74CF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91D1E33"/>
    <w:multiLevelType w:val="multilevel"/>
    <w:tmpl w:val="745A46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C5E79FE"/>
    <w:multiLevelType w:val="multilevel"/>
    <w:tmpl w:val="9D265D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24110042">
    <w:abstractNumId w:val="0"/>
  </w:num>
  <w:num w:numId="2" w16cid:durableId="135605221">
    <w:abstractNumId w:val="2"/>
  </w:num>
  <w:num w:numId="3" w16cid:durableId="1209955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DD"/>
    <w:rsid w:val="001803DD"/>
    <w:rsid w:val="00235C42"/>
    <w:rsid w:val="002E11F1"/>
    <w:rsid w:val="00367BAF"/>
    <w:rsid w:val="00413A84"/>
    <w:rsid w:val="00474466"/>
    <w:rsid w:val="006C21A7"/>
    <w:rsid w:val="009B460E"/>
    <w:rsid w:val="00FE10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63899"/>
  <w15:docId w15:val="{42C34944-E6B5-4BE9-9FC4-6B75A4574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semiHidden/>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semiHidden/>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Hipervnculovisitado">
    <w:name w:val="FollowedHyperlink"/>
    <w:basedOn w:val="Fuentedeprrafopredeter"/>
    <w:uiPriority w:val="99"/>
    <w:semiHidden/>
    <w:unhideWhenUsed/>
    <w:rsid w:val="00BB45F9"/>
    <w:rPr>
      <w:color w:val="356A95" w:themeColor="followedHyperlink"/>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bubnqfXcP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bf.gov.co/cargues/avance/docs/decreto_1072_2015.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lcaldiabogota.gov.co/sisjur/normas/Norma1.jsp?i=120880" TargetMode="External"/><Relationship Id="rId4" Type="http://schemas.openxmlformats.org/officeDocument/2006/relationships/settings" Target="settings.xml"/><Relationship Id="rId9" Type="http://schemas.openxmlformats.org/officeDocument/2006/relationships/hyperlink" Target="https://www.suin-juriscol.gov.co/viewDocument.asp?ruta=Leyes/1689034"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oWZd+D6VmS4bKfc23pRHxWk03A==">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2668</Words>
  <Characters>14674</Characters>
  <Application>Microsoft Office Word</Application>
  <DocSecurity>0</DocSecurity>
  <Lines>122</Lines>
  <Paragraphs>34</Paragraphs>
  <ScaleCrop>false</ScaleCrop>
  <Company/>
  <LinksUpToDate>false</LinksUpToDate>
  <CharactersWithSpaces>17308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carlos castaño</cp:lastModifiedBy>
  <cp:revision>7</cp:revision>
  <dcterms:created xsi:type="dcterms:W3CDTF">2022-07-22T13:14:00Z</dcterms:created>
  <dcterms:modified xsi:type="dcterms:W3CDTF">2024-02-16T04:59:00Z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0x010100592AB0B2479E09439F0ACDDB4C832104</vt:lpwstr>
  </property>
  <property fmtid="{D5CDD505-2E9C-101B-9397-08002B2CF9AE}" pid="3" name="MSIP_Label_1299739c-ad3d-4908-806e-4d91151a6e13_Enabled">
    <vt:lpwstr>true</vt:lpwstr>
  </property>
  <property fmtid="{D5CDD505-2E9C-101B-9397-08002B2CF9AE}" pid="4" name="MSIP_Label_1299739c-ad3d-4908-806e-4d91151a6e13_SetDate">
    <vt:lpwstr>2022-07-22T13:14:49Z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8f8d1190-d4e2-4071-9332-58fa3098e83f</vt:lpwstr>
  </property>
  <property fmtid="{D5CDD505-2E9C-101B-9397-08002B2CF9AE}" pid="9" name="MSIP_Label_1299739c-ad3d-4908-806e-4d91151a6e13_ContentBits">
    <vt:lpwstr>0</vt:lpwstr>
  </property>
</Properties>
</file>